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2AB8" w14:textId="77777777" w:rsidR="00AA415D" w:rsidRDefault="00AA415D">
      <w:pPr>
        <w:rPr>
          <w:b/>
          <w:bCs/>
          <w:noProof/>
        </w:rPr>
      </w:pPr>
    </w:p>
    <w:p w14:paraId="7A3D0D9B" w14:textId="77777777" w:rsidR="0055236E" w:rsidRDefault="0055236E">
      <w:pPr>
        <w:rPr>
          <w:b/>
          <w:bCs/>
        </w:rPr>
      </w:pPr>
    </w:p>
    <w:p w14:paraId="19FDC25C" w14:textId="26FBBD11" w:rsidR="0055236E" w:rsidRPr="0055236E" w:rsidRDefault="0055236E" w:rsidP="0055236E">
      <w:pPr>
        <w:rPr>
          <w:rFonts w:ascii="Scene Pro" w:hAnsi="Scene Pro" w:cs="Calibri"/>
          <w:b/>
          <w:bCs/>
        </w:rPr>
      </w:pPr>
      <w:r w:rsidRPr="0055236E">
        <w:rPr>
          <w:rFonts w:ascii="Scene Pro" w:hAnsi="Scene Pro"/>
          <w:b/>
          <w:bCs/>
        </w:rPr>
        <w:t xml:space="preserve">                    </w:t>
      </w:r>
      <w:r w:rsidRPr="0055236E">
        <w:rPr>
          <w:rFonts w:ascii="Scene Pro" w:hAnsi="Scene Pro" w:cs="Calibri"/>
          <w:b/>
          <w:bCs/>
        </w:rPr>
        <w:t xml:space="preserve">                           </w:t>
      </w:r>
      <w:r w:rsidRPr="0055236E">
        <w:rPr>
          <w:rFonts w:ascii="Calibri" w:eastAsia="Aptos" w:hAnsi="Calibri" w:cs="Times New Roman"/>
          <w:noProof/>
          <w:sz w:val="22"/>
        </w:rPr>
        <w:drawing>
          <wp:inline distT="0" distB="0" distL="0" distR="0" wp14:anchorId="33A0B3F2" wp14:editId="069048E2">
            <wp:extent cx="2669952" cy="1876302"/>
            <wp:effectExtent l="0" t="0" r="0" b="0"/>
            <wp:docPr id="1048186861" name="Picture 1" descr="Caroline Bocquel Appointed As Chief Executive Officer Of Bord Iascaig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oline Bocquel Appointed As Chief Executive Officer Of Bord Iascaig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72" cy="189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ene Pro" w:hAnsi="Scene Pro" w:cs="Calibri"/>
          <w:b/>
          <w:bCs/>
          <w:color w:val="074F6A" w:themeColor="accent4" w:themeShade="80"/>
          <w:sz w:val="56"/>
          <w:szCs w:val="56"/>
          <w:lang w:val="en-GB"/>
        </w:rPr>
        <w:tab/>
        <w:t xml:space="preserve">  </w:t>
      </w:r>
    </w:p>
    <w:p w14:paraId="168225CA" w14:textId="6A4FFF30" w:rsidR="0055236E" w:rsidRPr="0055236E" w:rsidRDefault="0055236E" w:rsidP="0055236E">
      <w:pPr>
        <w:jc w:val="center"/>
        <w:rPr>
          <w:rFonts w:ascii="Scene Pro" w:hAnsi="Scene Pro" w:cs="Calibri"/>
          <w:b/>
          <w:bCs/>
          <w:color w:val="074F6A" w:themeColor="accent4" w:themeShade="80"/>
          <w:sz w:val="56"/>
          <w:szCs w:val="56"/>
          <w:lang w:val="en-GB"/>
        </w:rPr>
      </w:pPr>
      <w:r w:rsidRPr="0055236E">
        <w:rPr>
          <w:rFonts w:ascii="Scene Pro" w:hAnsi="Scene Pro" w:cs="Calibri"/>
          <w:b/>
          <w:bCs/>
          <w:color w:val="074F6A" w:themeColor="accent4" w:themeShade="80"/>
          <w:sz w:val="56"/>
          <w:szCs w:val="56"/>
          <w:lang w:val="en-GB"/>
        </w:rPr>
        <w:t>Application Form</w:t>
      </w:r>
    </w:p>
    <w:p w14:paraId="03C54B38" w14:textId="77777777" w:rsidR="0055236E" w:rsidRPr="0055236E" w:rsidRDefault="0055236E" w:rsidP="0055236E">
      <w:pPr>
        <w:jc w:val="center"/>
        <w:rPr>
          <w:rFonts w:ascii="Scene Pro" w:hAnsi="Scene Pro" w:cs="Calibri"/>
          <w:b/>
          <w:bCs/>
          <w:color w:val="074F6A" w:themeColor="accent4" w:themeShade="80"/>
          <w:sz w:val="56"/>
          <w:szCs w:val="56"/>
          <w:lang w:val="en-GB"/>
        </w:rPr>
      </w:pPr>
    </w:p>
    <w:p w14:paraId="6D3B8402" w14:textId="2A11AC20" w:rsidR="0055236E" w:rsidRPr="0055236E" w:rsidRDefault="0055236E" w:rsidP="0055236E">
      <w:pPr>
        <w:jc w:val="center"/>
        <w:rPr>
          <w:rFonts w:ascii="Scene Pro" w:hAnsi="Scene Pro" w:cs="Calibri"/>
          <w:b/>
          <w:color w:val="074F6A" w:themeColor="accent4" w:themeShade="80"/>
          <w:sz w:val="44"/>
          <w:szCs w:val="44"/>
        </w:rPr>
      </w:pP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>Corporate Governance &amp; Operational</w:t>
      </w: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 xml:space="preserve"> </w:t>
      </w: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>Process</w:t>
      </w:r>
      <w:r>
        <w:rPr>
          <w:rFonts w:ascii="Scene Pro" w:hAnsi="Scene Pro" w:cs="Calibri"/>
          <w:b/>
          <w:color w:val="074F6A" w:themeColor="accent4" w:themeShade="80"/>
          <w:sz w:val="44"/>
          <w:szCs w:val="44"/>
        </w:rPr>
        <w:t xml:space="preserve"> </w:t>
      </w: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>for BIM’s</w:t>
      </w: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 xml:space="preserve"> </w:t>
      </w:r>
      <w:r w:rsidRPr="0055236E">
        <w:rPr>
          <w:rFonts w:ascii="Scene Pro" w:hAnsi="Scene Pro" w:cs="Calibri"/>
          <w:b/>
          <w:color w:val="074F6A" w:themeColor="accent4" w:themeShade="80"/>
          <w:sz w:val="44"/>
          <w:szCs w:val="44"/>
        </w:rPr>
        <w:t>Seafood Business Graduate Programme</w:t>
      </w:r>
      <w:r w:rsidRPr="0055236E">
        <w:rPr>
          <w:rFonts w:ascii="Scene Pro" w:hAnsi="Scene Pro" w:cs="Calibri"/>
          <w:b/>
          <w:color w:val="074F6A" w:themeColor="accent4" w:themeShade="80"/>
          <w:sz w:val="52"/>
          <w:szCs w:val="52"/>
        </w:rPr>
        <w:t>.</w:t>
      </w:r>
    </w:p>
    <w:p w14:paraId="1F443B76" w14:textId="77777777" w:rsidR="0055236E" w:rsidRPr="0055236E" w:rsidRDefault="0055236E" w:rsidP="0055236E">
      <w:pPr>
        <w:jc w:val="center"/>
        <w:rPr>
          <w:rFonts w:ascii="Scene Pro" w:hAnsi="Scene Pro"/>
          <w:b/>
          <w:color w:val="074F6A" w:themeColor="accent4" w:themeShade="80"/>
          <w:sz w:val="56"/>
          <w:szCs w:val="56"/>
        </w:rPr>
      </w:pPr>
    </w:p>
    <w:p w14:paraId="17A9E5BA" w14:textId="749ECEA2" w:rsidR="009C4B1C" w:rsidRDefault="0055236E" w:rsidP="0055236E">
      <w:pPr>
        <w:jc w:val="center"/>
        <w:rPr>
          <w:rFonts w:ascii="Scene Pro" w:hAnsi="Scene Pro"/>
          <w:b/>
          <w:color w:val="074F6A" w:themeColor="accent4" w:themeShade="80"/>
          <w:sz w:val="56"/>
          <w:szCs w:val="56"/>
        </w:rPr>
      </w:pPr>
      <w:r w:rsidRPr="0055236E">
        <w:rPr>
          <w:rFonts w:ascii="Scene Pro" w:hAnsi="Scene Pro"/>
          <w:b/>
          <w:color w:val="074F6A" w:themeColor="accent4" w:themeShade="80"/>
          <w:sz w:val="56"/>
          <w:szCs w:val="56"/>
        </w:rPr>
        <w:t xml:space="preserve">2025 </w:t>
      </w:r>
      <w:r w:rsidR="009C4B1C">
        <w:rPr>
          <w:rFonts w:ascii="Scene Pro" w:hAnsi="Scene Pro"/>
          <w:b/>
          <w:color w:val="074F6A" w:themeColor="accent4" w:themeShade="80"/>
          <w:sz w:val="56"/>
          <w:szCs w:val="56"/>
        </w:rPr>
        <w:t>–</w:t>
      </w:r>
      <w:r w:rsidRPr="0055236E">
        <w:rPr>
          <w:rFonts w:ascii="Scene Pro" w:hAnsi="Scene Pro"/>
          <w:b/>
          <w:color w:val="074F6A" w:themeColor="accent4" w:themeShade="80"/>
          <w:sz w:val="56"/>
          <w:szCs w:val="56"/>
        </w:rPr>
        <w:t xml:space="preserve"> 2028</w:t>
      </w:r>
    </w:p>
    <w:p w14:paraId="52CD5D8A" w14:textId="77777777" w:rsidR="009C4B1C" w:rsidRDefault="009C4B1C">
      <w:pPr>
        <w:rPr>
          <w:rFonts w:ascii="Scene Pro" w:hAnsi="Scene Pro"/>
          <w:b/>
          <w:color w:val="074F6A" w:themeColor="accent4" w:themeShade="80"/>
          <w:sz w:val="56"/>
          <w:szCs w:val="56"/>
        </w:rPr>
      </w:pPr>
      <w:r>
        <w:rPr>
          <w:rFonts w:ascii="Scene Pro" w:hAnsi="Scene Pro"/>
          <w:b/>
          <w:color w:val="074F6A" w:themeColor="accent4" w:themeShade="80"/>
          <w:sz w:val="56"/>
          <w:szCs w:val="56"/>
        </w:rPr>
        <w:br w:type="page"/>
      </w:r>
    </w:p>
    <w:sdt>
      <w:sdtPr>
        <w:rPr>
          <w:rFonts w:ascii="Calibri" w:eastAsiaTheme="minorHAnsi" w:hAnsi="Calibri" w:cstheme="minorBidi"/>
          <w:color w:val="auto"/>
          <w:kern w:val="2"/>
          <w:sz w:val="22"/>
          <w:szCs w:val="24"/>
          <w:lang w:val="en-GB" w:eastAsia="en-US"/>
          <w14:ligatures w14:val="standardContextual"/>
        </w:rPr>
        <w:id w:val="1246457477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4"/>
        </w:rPr>
      </w:sdtEndPr>
      <w:sdtContent>
        <w:p w14:paraId="616800B1" w14:textId="77777777" w:rsidR="009C4B1C" w:rsidRDefault="009C4B1C" w:rsidP="009C4B1C">
          <w:pPr>
            <w:pStyle w:val="TOCHeading"/>
            <w:rPr>
              <w:rFonts w:ascii="Calibri" w:eastAsiaTheme="minorHAnsi" w:hAnsi="Calibri" w:cstheme="minorBidi"/>
              <w:color w:val="auto"/>
              <w:kern w:val="2"/>
              <w:sz w:val="22"/>
              <w:szCs w:val="24"/>
              <w:lang w:val="en-GB" w:eastAsia="en-US"/>
              <w14:ligatures w14:val="standardContextual"/>
            </w:rPr>
          </w:pPr>
        </w:p>
        <w:p w14:paraId="136D7512" w14:textId="77777777" w:rsidR="009C4B1C" w:rsidRDefault="009C4B1C" w:rsidP="009C4B1C">
          <w:pPr>
            <w:pStyle w:val="TOCHeading"/>
            <w:rPr>
              <w:rFonts w:ascii="Scene Pro" w:hAnsi="Scene Pro"/>
              <w:lang w:val="en-GB"/>
            </w:rPr>
          </w:pPr>
        </w:p>
        <w:p w14:paraId="0DD6487B" w14:textId="6B61A1C6" w:rsidR="009C4B1C" w:rsidRPr="009C4B1C" w:rsidRDefault="009C4B1C" w:rsidP="009C4B1C">
          <w:pPr>
            <w:pStyle w:val="TOCHeading"/>
            <w:rPr>
              <w:rFonts w:ascii="Scene Pro" w:hAnsi="Scene Pro"/>
            </w:rPr>
          </w:pPr>
          <w:r w:rsidRPr="009C4B1C">
            <w:rPr>
              <w:rFonts w:ascii="Scene Pro" w:hAnsi="Scene Pro"/>
              <w:lang w:val="en-GB"/>
            </w:rPr>
            <w:t>Table of contents</w:t>
          </w:r>
        </w:p>
        <w:p w14:paraId="70A75CAA" w14:textId="77777777" w:rsidR="009C4B1C" w:rsidRPr="00805454" w:rsidRDefault="009C4B1C" w:rsidP="009C4B1C">
          <w:pPr>
            <w:pStyle w:val="TOC1"/>
            <w:tabs>
              <w:tab w:val="right" w:leader="dot" w:pos="9016"/>
            </w:tabs>
            <w:rPr>
              <w:rFonts w:eastAsiaTheme="minorEastAsia" w:cs="Calibri"/>
              <w:noProof/>
              <w:sz w:val="32"/>
              <w:szCs w:val="32"/>
              <w:lang w:eastAsia="en-IE"/>
            </w:rPr>
          </w:pPr>
          <w:r w:rsidRPr="00805454">
            <w:rPr>
              <w:rFonts w:cs="Calibri"/>
              <w:sz w:val="32"/>
              <w:szCs w:val="32"/>
            </w:rPr>
            <w:fldChar w:fldCharType="begin"/>
          </w:r>
          <w:r w:rsidRPr="00805454">
            <w:rPr>
              <w:rFonts w:cs="Calibri"/>
              <w:sz w:val="32"/>
              <w:szCs w:val="32"/>
            </w:rPr>
            <w:instrText xml:space="preserve"> TOC \o "1-3" \h \z \u </w:instrText>
          </w:r>
          <w:r w:rsidRPr="00805454">
            <w:rPr>
              <w:rFonts w:cs="Calibri"/>
              <w:sz w:val="32"/>
              <w:szCs w:val="32"/>
            </w:rPr>
            <w:fldChar w:fldCharType="separate"/>
          </w:r>
          <w:hyperlink w:anchor="_Toc198795601" w:history="1">
            <w:r w:rsidRPr="00805454">
              <w:rPr>
                <w:rStyle w:val="Hyperlink"/>
                <w:rFonts w:cs="Calibri"/>
                <w:noProof/>
                <w:sz w:val="32"/>
                <w:szCs w:val="32"/>
              </w:rPr>
              <w:t>General contact information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ab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begin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instrText xml:space="preserve"> PAGEREF _Toc198795601 \h </w:instrTex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separate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>3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9AD89F" w14:textId="77777777" w:rsidR="009C4B1C" w:rsidRPr="00805454" w:rsidRDefault="009C4B1C" w:rsidP="009C4B1C">
          <w:pPr>
            <w:pStyle w:val="TOC1"/>
            <w:tabs>
              <w:tab w:val="right" w:leader="dot" w:pos="9016"/>
            </w:tabs>
            <w:rPr>
              <w:rFonts w:eastAsiaTheme="minorEastAsia" w:cs="Calibri"/>
              <w:noProof/>
              <w:sz w:val="32"/>
              <w:szCs w:val="32"/>
              <w:lang w:eastAsia="en-IE"/>
            </w:rPr>
          </w:pPr>
          <w:hyperlink w:anchor="_Toc198795602" w:history="1">
            <w:r w:rsidRPr="00805454">
              <w:rPr>
                <w:rStyle w:val="Hyperlink"/>
                <w:rFonts w:eastAsia="Times New Roman" w:cs="Calibri"/>
                <w:noProof/>
                <w:sz w:val="32"/>
                <w:szCs w:val="32"/>
                <w:lang w:eastAsia="en-GB"/>
              </w:rPr>
              <w:t>Mandatory requirements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ab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begin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instrText xml:space="preserve"> PAGEREF _Toc198795602 \h </w:instrTex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separate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>4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2753722" w14:textId="77777777" w:rsidR="009C4B1C" w:rsidRPr="00805454" w:rsidRDefault="009C4B1C" w:rsidP="009C4B1C">
          <w:pPr>
            <w:pStyle w:val="TOC2"/>
            <w:tabs>
              <w:tab w:val="right" w:leader="dot" w:pos="9016"/>
            </w:tabs>
            <w:ind w:left="0"/>
            <w:rPr>
              <w:rFonts w:eastAsiaTheme="minorEastAsia" w:cs="Calibri"/>
              <w:noProof/>
              <w:sz w:val="32"/>
              <w:szCs w:val="32"/>
              <w:lang w:eastAsia="en-IE"/>
            </w:rPr>
          </w:pPr>
          <w:hyperlink w:anchor="_Toc198795603" w:history="1">
            <w:r w:rsidRPr="00805454">
              <w:rPr>
                <w:rStyle w:val="Hyperlink"/>
                <w:rFonts w:cs="Calibri"/>
                <w:noProof/>
                <w:sz w:val="32"/>
                <w:szCs w:val="32"/>
                <w:lang w:val="en-GB"/>
              </w:rPr>
              <w:t>Requirements checklist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ab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begin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instrText xml:space="preserve"> PAGEREF _Toc198795603 \h </w:instrTex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separate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>4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5D0F85A" w14:textId="77777777" w:rsidR="009C4B1C" w:rsidRPr="00805454" w:rsidRDefault="009C4B1C" w:rsidP="009C4B1C">
          <w:pPr>
            <w:pStyle w:val="TOC2"/>
            <w:tabs>
              <w:tab w:val="right" w:leader="dot" w:pos="9016"/>
            </w:tabs>
            <w:ind w:left="0"/>
            <w:rPr>
              <w:rFonts w:eastAsiaTheme="minorEastAsia" w:cs="Calibri"/>
              <w:noProof/>
              <w:sz w:val="32"/>
              <w:szCs w:val="32"/>
              <w:lang w:eastAsia="en-IE"/>
            </w:rPr>
          </w:pPr>
          <w:r w:rsidRPr="00805454">
            <w:rPr>
              <w:rFonts w:cs="Calibri"/>
              <w:sz w:val="32"/>
              <w:szCs w:val="32"/>
            </w:rPr>
            <w:t>D</w:t>
          </w:r>
          <w:hyperlink w:anchor="_Toc198795604" w:history="1">
            <w:r w:rsidRPr="00805454">
              <w:rPr>
                <w:rStyle w:val="Hyperlink"/>
                <w:rFonts w:eastAsia="Times New Roman" w:cs="Calibri"/>
                <w:noProof/>
                <w:sz w:val="32"/>
                <w:szCs w:val="32"/>
                <w:lang w:eastAsia="en-GB"/>
              </w:rPr>
              <w:t>eclaration of acceptance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ab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begin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instrText xml:space="preserve"> PAGEREF _Toc198795604 \h </w:instrTex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separate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>4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CD48F33" w14:textId="77777777" w:rsidR="009C4B1C" w:rsidRPr="00805454" w:rsidRDefault="009C4B1C" w:rsidP="009C4B1C">
          <w:pPr>
            <w:pStyle w:val="TOC1"/>
            <w:tabs>
              <w:tab w:val="right" w:leader="dot" w:pos="9016"/>
            </w:tabs>
            <w:rPr>
              <w:rFonts w:eastAsiaTheme="minorEastAsia" w:cs="Calibri"/>
              <w:noProof/>
              <w:sz w:val="32"/>
              <w:szCs w:val="32"/>
              <w:lang w:eastAsia="en-IE"/>
            </w:rPr>
          </w:pPr>
          <w:hyperlink w:anchor="_Toc198795605" w:history="1">
            <w:r w:rsidRPr="00805454">
              <w:rPr>
                <w:rStyle w:val="Hyperlink"/>
                <w:rFonts w:eastAsia="Times New Roman" w:cs="Calibri"/>
                <w:noProof/>
                <w:sz w:val="32"/>
                <w:szCs w:val="32"/>
                <w:lang w:eastAsia="en-GB"/>
              </w:rPr>
              <w:t>Qualifications Requirements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ab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begin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instrText xml:space="preserve"> PAGEREF _Toc198795605 \h </w:instrTex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separate"/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t>5</w:t>
            </w:r>
            <w:r w:rsidRPr="00805454">
              <w:rPr>
                <w:rFonts w:cs="Calibr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1869722" w14:textId="77777777" w:rsidR="009C4B1C" w:rsidRDefault="009C4B1C" w:rsidP="009C4B1C">
          <w:pPr>
            <w:rPr>
              <w:b/>
              <w:bCs/>
              <w:lang w:val="en-GB"/>
            </w:rPr>
          </w:pPr>
          <w:r w:rsidRPr="00805454">
            <w:rPr>
              <w:rFonts w:ascii="Calibri" w:hAnsi="Calibri" w:cs="Calibri"/>
              <w:b/>
              <w:bCs/>
              <w:sz w:val="32"/>
              <w:szCs w:val="32"/>
              <w:lang w:val="en-GB"/>
            </w:rPr>
            <w:fldChar w:fldCharType="end"/>
          </w:r>
        </w:p>
      </w:sdtContent>
    </w:sdt>
    <w:p w14:paraId="7CD7F979" w14:textId="77777777" w:rsidR="0055236E" w:rsidRPr="0055236E" w:rsidRDefault="0055236E" w:rsidP="0055236E">
      <w:pPr>
        <w:jc w:val="center"/>
        <w:rPr>
          <w:rFonts w:ascii="Scene Pro" w:hAnsi="Scene Pro"/>
          <w:b/>
          <w:color w:val="074F6A" w:themeColor="accent4" w:themeShade="80"/>
          <w:sz w:val="56"/>
          <w:szCs w:val="56"/>
        </w:rPr>
      </w:pPr>
    </w:p>
    <w:p w14:paraId="17624665" w14:textId="6BDECB76" w:rsidR="0055236E" w:rsidRDefault="0055236E">
      <w:pPr>
        <w:rPr>
          <w:b/>
          <w:bCs/>
        </w:rPr>
      </w:pPr>
    </w:p>
    <w:p w14:paraId="3D153167" w14:textId="77777777" w:rsidR="0055236E" w:rsidRDefault="0055236E">
      <w:pPr>
        <w:rPr>
          <w:b/>
          <w:bCs/>
        </w:rPr>
      </w:pPr>
    </w:p>
    <w:p w14:paraId="610AAB90" w14:textId="77777777" w:rsidR="009C4B1C" w:rsidRDefault="009C4B1C">
      <w:pPr>
        <w:rPr>
          <w:b/>
          <w:bCs/>
        </w:rPr>
      </w:pPr>
    </w:p>
    <w:p w14:paraId="3EB50739" w14:textId="77777777" w:rsidR="009C4B1C" w:rsidRDefault="009C4B1C">
      <w:pPr>
        <w:rPr>
          <w:b/>
          <w:bCs/>
        </w:rPr>
      </w:pPr>
    </w:p>
    <w:p w14:paraId="36FEC2B5" w14:textId="77777777" w:rsidR="009C4B1C" w:rsidRDefault="009C4B1C">
      <w:pPr>
        <w:rPr>
          <w:b/>
          <w:bCs/>
        </w:rPr>
      </w:pPr>
    </w:p>
    <w:p w14:paraId="6A10122E" w14:textId="77777777" w:rsidR="009C4B1C" w:rsidRDefault="009C4B1C">
      <w:pPr>
        <w:rPr>
          <w:b/>
          <w:bCs/>
        </w:rPr>
      </w:pPr>
    </w:p>
    <w:p w14:paraId="4E37F3DA" w14:textId="66807B89" w:rsidR="0055236E" w:rsidRDefault="0055236E">
      <w:pPr>
        <w:rPr>
          <w:b/>
          <w:bCs/>
        </w:rPr>
      </w:pPr>
      <w:r>
        <w:rPr>
          <w:b/>
          <w:bCs/>
        </w:rPr>
        <w:br w:type="page"/>
      </w:r>
    </w:p>
    <w:p w14:paraId="2590B930" w14:textId="71150399" w:rsidR="00AA415D" w:rsidRPr="00805454" w:rsidRDefault="00AA415D">
      <w:pPr>
        <w:rPr>
          <w:b/>
          <w:bCs/>
          <w:sz w:val="36"/>
          <w:szCs w:val="36"/>
        </w:rPr>
      </w:pPr>
      <w:r w:rsidRPr="00805454">
        <w:rPr>
          <w:b/>
          <w:bCs/>
          <w:sz w:val="36"/>
          <w:szCs w:val="36"/>
        </w:rPr>
        <w:lastRenderedPageBreak/>
        <w:t>General Contact Information</w:t>
      </w:r>
    </w:p>
    <w:p w14:paraId="70E4D72B" w14:textId="6DAB15D0" w:rsidR="00AA415D" w:rsidRPr="00805454" w:rsidRDefault="00AA415D">
      <w:pPr>
        <w:rPr>
          <w:b/>
          <w:bCs/>
          <w:sz w:val="36"/>
          <w:szCs w:val="36"/>
        </w:rPr>
      </w:pPr>
      <w:r w:rsidRPr="00805454">
        <w:rPr>
          <w:b/>
          <w:bCs/>
          <w:sz w:val="36"/>
          <w:szCs w:val="36"/>
        </w:rPr>
        <w:t xml:space="preserve">Tenderer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A415D" w14:paraId="0BFCC73F" w14:textId="77777777" w:rsidTr="009C4B1C">
        <w:trPr>
          <w:trHeight w:val="819"/>
        </w:trPr>
        <w:tc>
          <w:tcPr>
            <w:tcW w:w="3114" w:type="dxa"/>
            <w:shd w:val="clear" w:color="auto" w:fill="D9F2D0" w:themeFill="accent6" w:themeFillTint="33"/>
          </w:tcPr>
          <w:p w14:paraId="0AB33D16" w14:textId="228FA943" w:rsidR="00AA415D" w:rsidRDefault="00AA415D">
            <w:r w:rsidRPr="009C4B1C">
              <w:rPr>
                <w:rFonts w:ascii="Calibri" w:hAnsi="Calibri" w:cs="Calibri"/>
                <w:sz w:val="32"/>
                <w:szCs w:val="32"/>
              </w:rPr>
              <w:t>Name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902" w:type="dxa"/>
          </w:tcPr>
          <w:p w14:paraId="193B1E0E" w14:textId="77777777" w:rsidR="00AA415D" w:rsidRDefault="00AA415D"/>
        </w:tc>
      </w:tr>
      <w:tr w:rsidR="00AA415D" w14:paraId="7893B073" w14:textId="77777777" w:rsidTr="009C4B1C">
        <w:trPr>
          <w:trHeight w:val="844"/>
        </w:trPr>
        <w:tc>
          <w:tcPr>
            <w:tcW w:w="3114" w:type="dxa"/>
            <w:shd w:val="clear" w:color="auto" w:fill="D9F2D0" w:themeFill="accent6" w:themeFillTint="33"/>
          </w:tcPr>
          <w:p w14:paraId="7B746C49" w14:textId="3484BA52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Organisation Name:</w:t>
            </w:r>
          </w:p>
        </w:tc>
        <w:tc>
          <w:tcPr>
            <w:tcW w:w="5902" w:type="dxa"/>
          </w:tcPr>
          <w:p w14:paraId="3C6B39C3" w14:textId="77777777" w:rsidR="00AA415D" w:rsidRDefault="00AA415D"/>
        </w:tc>
      </w:tr>
      <w:tr w:rsidR="00AA415D" w14:paraId="6310F324" w14:textId="77777777" w:rsidTr="00AA415D">
        <w:trPr>
          <w:trHeight w:val="558"/>
        </w:trPr>
        <w:tc>
          <w:tcPr>
            <w:tcW w:w="3114" w:type="dxa"/>
            <w:shd w:val="clear" w:color="auto" w:fill="D9F2D0" w:themeFill="accent6" w:themeFillTint="33"/>
          </w:tcPr>
          <w:p w14:paraId="54E517F9" w14:textId="7C5D2669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Position:</w:t>
            </w:r>
          </w:p>
        </w:tc>
        <w:tc>
          <w:tcPr>
            <w:tcW w:w="5902" w:type="dxa"/>
          </w:tcPr>
          <w:p w14:paraId="73D59062" w14:textId="77777777" w:rsidR="00AA415D" w:rsidRDefault="00AA415D"/>
        </w:tc>
      </w:tr>
      <w:tr w:rsidR="00AA415D" w14:paraId="3B510C23" w14:textId="77777777" w:rsidTr="00AA415D">
        <w:trPr>
          <w:trHeight w:val="552"/>
        </w:trPr>
        <w:tc>
          <w:tcPr>
            <w:tcW w:w="3114" w:type="dxa"/>
            <w:shd w:val="clear" w:color="auto" w:fill="D9F2D0" w:themeFill="accent6" w:themeFillTint="33"/>
          </w:tcPr>
          <w:p w14:paraId="1C4C8984" w14:textId="1C977764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Address:</w:t>
            </w:r>
          </w:p>
        </w:tc>
        <w:tc>
          <w:tcPr>
            <w:tcW w:w="5902" w:type="dxa"/>
          </w:tcPr>
          <w:p w14:paraId="3F4453D6" w14:textId="77777777" w:rsidR="00AA415D" w:rsidRDefault="00AA415D"/>
        </w:tc>
      </w:tr>
      <w:tr w:rsidR="00AA415D" w14:paraId="06730F14" w14:textId="77777777" w:rsidTr="00AA415D">
        <w:trPr>
          <w:trHeight w:val="702"/>
        </w:trPr>
        <w:tc>
          <w:tcPr>
            <w:tcW w:w="3114" w:type="dxa"/>
            <w:shd w:val="clear" w:color="auto" w:fill="D9F2D0" w:themeFill="accent6" w:themeFillTint="33"/>
          </w:tcPr>
          <w:p w14:paraId="2F4B7AED" w14:textId="39BC5A0F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Telephone (office)</w:t>
            </w:r>
          </w:p>
        </w:tc>
        <w:tc>
          <w:tcPr>
            <w:tcW w:w="5902" w:type="dxa"/>
          </w:tcPr>
          <w:p w14:paraId="7DB79243" w14:textId="77777777" w:rsidR="00AA415D" w:rsidRDefault="00AA415D"/>
        </w:tc>
      </w:tr>
      <w:tr w:rsidR="00AA415D" w14:paraId="3CD42F4B" w14:textId="77777777" w:rsidTr="00AA415D">
        <w:trPr>
          <w:trHeight w:val="699"/>
        </w:trPr>
        <w:tc>
          <w:tcPr>
            <w:tcW w:w="3114" w:type="dxa"/>
            <w:shd w:val="clear" w:color="auto" w:fill="D9F2D0" w:themeFill="accent6" w:themeFillTint="33"/>
          </w:tcPr>
          <w:p w14:paraId="071613C3" w14:textId="62BEC7FD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Telephone (mobile)</w:t>
            </w:r>
          </w:p>
        </w:tc>
        <w:tc>
          <w:tcPr>
            <w:tcW w:w="5902" w:type="dxa"/>
          </w:tcPr>
          <w:p w14:paraId="7500DABB" w14:textId="77777777" w:rsidR="00AA415D" w:rsidRDefault="00AA415D"/>
        </w:tc>
      </w:tr>
      <w:tr w:rsidR="00AA415D" w14:paraId="21779CF1" w14:textId="77777777" w:rsidTr="009C4B1C">
        <w:trPr>
          <w:trHeight w:val="850"/>
        </w:trPr>
        <w:tc>
          <w:tcPr>
            <w:tcW w:w="3114" w:type="dxa"/>
            <w:shd w:val="clear" w:color="auto" w:fill="D9F2D0" w:themeFill="accent6" w:themeFillTint="33"/>
          </w:tcPr>
          <w:p w14:paraId="3955B8D2" w14:textId="44FFC4FD" w:rsidR="00AA415D" w:rsidRPr="009C4B1C" w:rsidRDefault="00AA415D">
            <w:pPr>
              <w:rPr>
                <w:rFonts w:ascii="Calibri" w:hAnsi="Calibri" w:cs="Calibri"/>
                <w:sz w:val="32"/>
                <w:szCs w:val="32"/>
              </w:rPr>
            </w:pPr>
            <w:r w:rsidRPr="009C4B1C">
              <w:rPr>
                <w:rFonts w:ascii="Calibri" w:hAnsi="Calibri" w:cs="Calibri"/>
                <w:sz w:val="32"/>
                <w:szCs w:val="32"/>
              </w:rPr>
              <w:t>Email:</w:t>
            </w:r>
          </w:p>
        </w:tc>
        <w:tc>
          <w:tcPr>
            <w:tcW w:w="5902" w:type="dxa"/>
          </w:tcPr>
          <w:p w14:paraId="28A01CA5" w14:textId="77777777" w:rsidR="00AA415D" w:rsidRDefault="00AA415D"/>
        </w:tc>
      </w:tr>
      <w:tr w:rsidR="00AA415D" w14:paraId="7E055B59" w14:textId="77777777" w:rsidTr="009C4B1C">
        <w:trPr>
          <w:trHeight w:val="834"/>
        </w:trPr>
        <w:tc>
          <w:tcPr>
            <w:tcW w:w="3114" w:type="dxa"/>
            <w:shd w:val="clear" w:color="auto" w:fill="D9F2D0" w:themeFill="accent6" w:themeFillTint="33"/>
          </w:tcPr>
          <w:p w14:paraId="6A3FD9D0" w14:textId="2AA2CA01" w:rsidR="00AA415D" w:rsidRPr="009C4B1C" w:rsidRDefault="00AA415D">
            <w:pPr>
              <w:rPr>
                <w:sz w:val="32"/>
                <w:szCs w:val="32"/>
              </w:rPr>
            </w:pPr>
            <w:r w:rsidRPr="009C4B1C">
              <w:rPr>
                <w:sz w:val="32"/>
                <w:szCs w:val="32"/>
              </w:rPr>
              <w:t>Website:</w:t>
            </w:r>
          </w:p>
        </w:tc>
        <w:tc>
          <w:tcPr>
            <w:tcW w:w="5902" w:type="dxa"/>
          </w:tcPr>
          <w:p w14:paraId="2E93FAB2" w14:textId="77777777" w:rsidR="00AA415D" w:rsidRDefault="00AA415D"/>
        </w:tc>
      </w:tr>
      <w:tr w:rsidR="00AA415D" w14:paraId="1D298EF4" w14:textId="77777777" w:rsidTr="00AA415D">
        <w:trPr>
          <w:trHeight w:val="554"/>
        </w:trPr>
        <w:tc>
          <w:tcPr>
            <w:tcW w:w="3114" w:type="dxa"/>
            <w:shd w:val="clear" w:color="auto" w:fill="D9F2D0" w:themeFill="accent6" w:themeFillTint="33"/>
          </w:tcPr>
          <w:p w14:paraId="56E01CE2" w14:textId="77777777" w:rsidR="00AA415D" w:rsidRDefault="00AA415D">
            <w:pPr>
              <w:rPr>
                <w:sz w:val="32"/>
                <w:szCs w:val="32"/>
              </w:rPr>
            </w:pPr>
            <w:r w:rsidRPr="009C4B1C">
              <w:rPr>
                <w:sz w:val="32"/>
                <w:szCs w:val="32"/>
              </w:rPr>
              <w:t>VAT Registration Number:</w:t>
            </w:r>
          </w:p>
          <w:p w14:paraId="7513A5D2" w14:textId="041F49CF" w:rsidR="009C4B1C" w:rsidRPr="009C4B1C" w:rsidRDefault="009C4B1C">
            <w:pPr>
              <w:rPr>
                <w:sz w:val="32"/>
                <w:szCs w:val="32"/>
              </w:rPr>
            </w:pPr>
          </w:p>
        </w:tc>
        <w:tc>
          <w:tcPr>
            <w:tcW w:w="5902" w:type="dxa"/>
          </w:tcPr>
          <w:p w14:paraId="0DCD6F0A" w14:textId="77777777" w:rsidR="00AA415D" w:rsidRDefault="00AA415D"/>
        </w:tc>
      </w:tr>
      <w:tr w:rsidR="00AA415D" w14:paraId="7D7483E2" w14:textId="77777777" w:rsidTr="009C4B1C">
        <w:trPr>
          <w:trHeight w:val="1027"/>
        </w:trPr>
        <w:tc>
          <w:tcPr>
            <w:tcW w:w="3114" w:type="dxa"/>
            <w:shd w:val="clear" w:color="auto" w:fill="D9F2D0" w:themeFill="accent6" w:themeFillTint="33"/>
          </w:tcPr>
          <w:p w14:paraId="3703B213" w14:textId="15E57D68" w:rsidR="00AA415D" w:rsidRPr="009C4B1C" w:rsidRDefault="00AA415D">
            <w:pPr>
              <w:rPr>
                <w:sz w:val="32"/>
                <w:szCs w:val="32"/>
              </w:rPr>
            </w:pPr>
            <w:r w:rsidRPr="009C4B1C">
              <w:rPr>
                <w:sz w:val="32"/>
                <w:szCs w:val="32"/>
              </w:rPr>
              <w:t>Date of Establishment:</w:t>
            </w:r>
          </w:p>
        </w:tc>
        <w:tc>
          <w:tcPr>
            <w:tcW w:w="5902" w:type="dxa"/>
          </w:tcPr>
          <w:p w14:paraId="23D3551A" w14:textId="77777777" w:rsidR="00AA415D" w:rsidRDefault="00AA415D"/>
        </w:tc>
      </w:tr>
      <w:tr w:rsidR="00AA415D" w14:paraId="64D5A123" w14:textId="77777777" w:rsidTr="009C4B1C">
        <w:trPr>
          <w:trHeight w:val="1203"/>
        </w:trPr>
        <w:tc>
          <w:tcPr>
            <w:tcW w:w="3114" w:type="dxa"/>
            <w:shd w:val="clear" w:color="auto" w:fill="D9F2D0" w:themeFill="accent6" w:themeFillTint="33"/>
          </w:tcPr>
          <w:p w14:paraId="0CE08820" w14:textId="7FC88FE9" w:rsidR="00AA415D" w:rsidRPr="009C4B1C" w:rsidRDefault="00AA415D">
            <w:pPr>
              <w:rPr>
                <w:sz w:val="32"/>
                <w:szCs w:val="32"/>
              </w:rPr>
            </w:pPr>
            <w:r w:rsidRPr="009C4B1C">
              <w:rPr>
                <w:sz w:val="32"/>
                <w:szCs w:val="32"/>
              </w:rPr>
              <w:t>Legal Status:</w:t>
            </w:r>
          </w:p>
        </w:tc>
        <w:tc>
          <w:tcPr>
            <w:tcW w:w="5902" w:type="dxa"/>
          </w:tcPr>
          <w:p w14:paraId="1CD2FA36" w14:textId="77777777" w:rsidR="00AA415D" w:rsidRDefault="00AA415D"/>
        </w:tc>
      </w:tr>
    </w:tbl>
    <w:p w14:paraId="042F99D1" w14:textId="77777777" w:rsidR="00AA415D" w:rsidRDefault="00AA415D" w:rsidP="00C07827">
      <w:pPr>
        <w:ind w:firstLine="720"/>
      </w:pPr>
    </w:p>
    <w:p w14:paraId="6F181DAB" w14:textId="77777777" w:rsidR="00C07827" w:rsidRDefault="00C07827" w:rsidP="00C07827">
      <w:pPr>
        <w:ind w:firstLine="720"/>
      </w:pPr>
    </w:p>
    <w:p w14:paraId="5D812F2D" w14:textId="77777777" w:rsidR="00C07827" w:rsidRDefault="00C07827" w:rsidP="00C07827">
      <w:pPr>
        <w:ind w:firstLine="720"/>
      </w:pPr>
    </w:p>
    <w:p w14:paraId="64689F07" w14:textId="77777777" w:rsidR="00C07827" w:rsidRDefault="00C07827" w:rsidP="00C07827">
      <w:pPr>
        <w:ind w:firstLine="720"/>
      </w:pPr>
    </w:p>
    <w:p w14:paraId="353E15FB" w14:textId="77777777" w:rsidR="00C07827" w:rsidRDefault="00C07827" w:rsidP="00C07827">
      <w:pPr>
        <w:ind w:firstLine="720"/>
      </w:pPr>
    </w:p>
    <w:p w14:paraId="637C3325" w14:textId="77777777" w:rsidR="00C07827" w:rsidRDefault="00C07827" w:rsidP="00C07827">
      <w:pPr>
        <w:ind w:firstLine="720"/>
      </w:pPr>
    </w:p>
    <w:p w14:paraId="598F5482" w14:textId="77777777" w:rsidR="00805454" w:rsidRDefault="00805454" w:rsidP="00C07827">
      <w:pPr>
        <w:rPr>
          <w:rFonts w:ascii="Calibri" w:hAnsi="Calibri" w:cs="Calibri"/>
          <w:b/>
          <w:bCs/>
          <w:sz w:val="28"/>
          <w:szCs w:val="28"/>
        </w:rPr>
      </w:pPr>
    </w:p>
    <w:p w14:paraId="734A2FB8" w14:textId="4175A6DD" w:rsidR="00C07827" w:rsidRPr="00805454" w:rsidRDefault="00C07827" w:rsidP="00C07827">
      <w:pPr>
        <w:rPr>
          <w:rFonts w:ascii="Calibri" w:hAnsi="Calibri" w:cs="Calibri"/>
          <w:b/>
          <w:bCs/>
          <w:sz w:val="36"/>
          <w:szCs w:val="36"/>
        </w:rPr>
      </w:pPr>
      <w:r w:rsidRPr="00805454">
        <w:rPr>
          <w:rFonts w:ascii="Calibri" w:hAnsi="Calibri" w:cs="Calibri"/>
          <w:b/>
          <w:bCs/>
          <w:sz w:val="36"/>
          <w:szCs w:val="36"/>
        </w:rPr>
        <w:t>Mandatory Requirements</w:t>
      </w:r>
      <w:r w:rsidRPr="00805454">
        <w:rPr>
          <w:rFonts w:ascii="Calibri" w:hAnsi="Calibri" w:cs="Calibri"/>
          <w:b/>
          <w:bCs/>
          <w:sz w:val="36"/>
          <w:szCs w:val="36"/>
        </w:rPr>
        <w:br/>
      </w:r>
      <w:proofErr w:type="spellStart"/>
      <w:r w:rsidRPr="00805454">
        <w:rPr>
          <w:rFonts w:ascii="Calibri" w:hAnsi="Calibri" w:cs="Calibri"/>
          <w:b/>
          <w:bCs/>
          <w:sz w:val="36"/>
          <w:szCs w:val="36"/>
        </w:rPr>
        <w:t>Requirements</w:t>
      </w:r>
      <w:proofErr w:type="spellEnd"/>
      <w:r w:rsidRPr="00805454">
        <w:rPr>
          <w:rFonts w:ascii="Calibri" w:hAnsi="Calibri" w:cs="Calibri"/>
          <w:b/>
          <w:bCs/>
          <w:sz w:val="36"/>
          <w:szCs w:val="36"/>
        </w:rPr>
        <w:t xml:space="preserve"> checklist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6296"/>
        <w:gridCol w:w="639"/>
        <w:gridCol w:w="1606"/>
      </w:tblGrid>
      <w:tr w:rsidR="00C07827" w:rsidRPr="00C07827" w14:paraId="1EDC5A02" w14:textId="77777777" w:rsidTr="00C07827">
        <w:trPr>
          <w:tblHeader/>
          <w:tblCellSpacing w:w="15" w:type="dxa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ACA90DA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32"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32"/>
                <w:lang w:eastAsia="en-GB"/>
              </w:rPr>
              <w:t>No.</w:t>
            </w:r>
          </w:p>
        </w:tc>
        <w:tc>
          <w:tcPr>
            <w:tcW w:w="4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823D7BB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32"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32"/>
                <w:lang w:eastAsia="en-GB"/>
              </w:rPr>
              <w:t>Responsibility / Condition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72180748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32"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32"/>
                <w:lang w:eastAsia="en-GB"/>
              </w:rPr>
              <w:t>Confirmation (</w:t>
            </w:r>
            <w:r w:rsidRPr="00C07827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sz w:val="28"/>
                <w:szCs w:val="32"/>
                <w:lang w:eastAsia="en-GB"/>
              </w:rPr>
              <w:t>✓</w:t>
            </w:r>
            <w:r w:rsidRPr="00C0782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32"/>
                <w:lang w:eastAsia="en-GB"/>
              </w:rPr>
              <w:t>/X)</w:t>
            </w:r>
          </w:p>
        </w:tc>
      </w:tr>
      <w:tr w:rsidR="00C07827" w:rsidRPr="00C07827" w14:paraId="104E7BF7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675B427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1</w:t>
            </w:r>
          </w:p>
        </w:tc>
        <w:tc>
          <w:tcPr>
            <w:tcW w:w="3825" w:type="pct"/>
            <w:vAlign w:val="center"/>
            <w:hideMark/>
          </w:tcPr>
          <w:p w14:paraId="6C8D0333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graduates must be employed by and on the payroll of the third level college.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190417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78C09CDB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4B1A8F3E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DF676B1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2</w:t>
            </w:r>
          </w:p>
        </w:tc>
        <w:tc>
          <w:tcPr>
            <w:tcW w:w="3825" w:type="pct"/>
            <w:vAlign w:val="center"/>
            <w:hideMark/>
          </w:tcPr>
          <w:p w14:paraId="63343479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college must provide the graduate with a contract of employment.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28970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64CDED6E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41A985D7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4F62825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3</w:t>
            </w:r>
          </w:p>
        </w:tc>
        <w:tc>
          <w:tcPr>
            <w:tcW w:w="3825" w:type="pct"/>
            <w:vAlign w:val="center"/>
            <w:hideMark/>
          </w:tcPr>
          <w:p w14:paraId="026EFF7E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college must identify a suitable post graduate course for the graduate to participate in during their graduate programme.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-22437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774C3566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7C5D9842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1F80565C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4</w:t>
            </w:r>
          </w:p>
        </w:tc>
        <w:tc>
          <w:tcPr>
            <w:tcW w:w="3825" w:type="pct"/>
            <w:vAlign w:val="center"/>
            <w:hideMark/>
          </w:tcPr>
          <w:p w14:paraId="197DC551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college must act as the coordinator for the advertisement and recruitment of the graduates.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-14966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09076941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74FDE837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DA71E47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5</w:t>
            </w:r>
          </w:p>
        </w:tc>
        <w:tc>
          <w:tcPr>
            <w:tcW w:w="3825" w:type="pct"/>
            <w:vAlign w:val="center"/>
            <w:hideMark/>
          </w:tcPr>
          <w:p w14:paraId="7F415ED5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college must provide appropriate finance documents to raise a purchase order and must have the infrastructure to invoice BIM monthly.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-127586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09E017CE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39F1DBDA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BC27087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6</w:t>
            </w:r>
          </w:p>
        </w:tc>
        <w:tc>
          <w:tcPr>
            <w:tcW w:w="3825" w:type="pct"/>
            <w:vAlign w:val="center"/>
            <w:hideMark/>
          </w:tcPr>
          <w:p w14:paraId="7D63D045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salary cost of the graduate as set by BIM on an annual basis must be adhered to by BIM.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-20980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7939D01D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00D2F8BD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E8C02A8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7</w:t>
            </w:r>
          </w:p>
        </w:tc>
        <w:tc>
          <w:tcPr>
            <w:tcW w:w="3825" w:type="pct"/>
            <w:vAlign w:val="center"/>
            <w:hideMark/>
          </w:tcPr>
          <w:p w14:paraId="2C4E8CF2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monthly fee for administration of the scheme will be 10% of salary and employers’ PRSI cost, plus €150 per graduate employed. The third level college can propose another mechanism but cannot exceed the costs outlined.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119581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5C81F64E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  <w:tr w:rsidR="00C07827" w:rsidRPr="00C07827" w14:paraId="369FAF59" w14:textId="77777777" w:rsidTr="00C07827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89D1B70" w14:textId="77777777" w:rsidR="00C07827" w:rsidRPr="00C07827" w:rsidRDefault="00C07827" w:rsidP="007F52EF">
            <w:pPr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8</w:t>
            </w:r>
          </w:p>
        </w:tc>
        <w:tc>
          <w:tcPr>
            <w:tcW w:w="3825" w:type="pct"/>
            <w:vAlign w:val="center"/>
            <w:hideMark/>
          </w:tcPr>
          <w:p w14:paraId="7E327B0A" w14:textId="77777777" w:rsidR="00C07827" w:rsidRPr="00C07827" w:rsidRDefault="00C07827" w:rsidP="007F52EF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C07827">
              <w:rPr>
                <w:rFonts w:ascii="Calibri" w:eastAsia="Times New Roman" w:hAnsi="Calibri" w:cs="Calibri"/>
                <w:bCs/>
                <w:lang w:eastAsia="en-GB"/>
              </w:rPr>
              <w:t>The Third Level College must be in full compliance with all tax and regulatory requirements and in possession of a current Tax Clearance Certificate.</w:t>
            </w:r>
          </w:p>
        </w:tc>
        <w:sdt>
          <w:sdtPr>
            <w:rPr>
              <w:rFonts w:ascii="Calibri" w:eastAsia="Times New Roman" w:hAnsi="Calibri" w:cs="Calibri"/>
              <w:bCs/>
              <w:lang w:eastAsia="en-GB"/>
            </w:rPr>
            <w:id w:val="-209207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pct"/>
                <w:gridSpan w:val="2"/>
                <w:vAlign w:val="center"/>
              </w:tcPr>
              <w:p w14:paraId="71A734C0" w14:textId="77777777" w:rsidR="00C07827" w:rsidRPr="00C07827" w:rsidRDefault="00C07827" w:rsidP="007F52EF">
                <w:pPr>
                  <w:jc w:val="center"/>
                  <w:rPr>
                    <w:rFonts w:ascii="Calibri" w:eastAsia="Times New Roman" w:hAnsi="Calibri" w:cs="Calibri"/>
                    <w:bCs/>
                    <w:lang w:eastAsia="en-GB"/>
                  </w:rPr>
                </w:pPr>
                <w:r w:rsidRPr="00C07827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p>
            </w:tc>
          </w:sdtContent>
        </w:sdt>
      </w:tr>
    </w:tbl>
    <w:p w14:paraId="34F2343B" w14:textId="77777777" w:rsidR="00C07827" w:rsidRDefault="00C07827">
      <w:pPr>
        <w:rPr>
          <w:rFonts w:ascii="Calibri" w:hAnsi="Calibri" w:cs="Calibri"/>
        </w:rPr>
      </w:pPr>
    </w:p>
    <w:p w14:paraId="17D6CAE1" w14:textId="77777777" w:rsidR="00C07827" w:rsidRDefault="00C07827" w:rsidP="00C07827">
      <w:pPr>
        <w:pStyle w:val="Heading2"/>
        <w:rPr>
          <w:rFonts w:ascii="Calibri" w:eastAsia="Times New Roman" w:hAnsi="Calibri" w:cs="Calibri"/>
          <w:color w:val="000000" w:themeColor="text1"/>
          <w:lang w:eastAsia="en-GB"/>
        </w:rPr>
      </w:pPr>
      <w:bookmarkStart w:id="0" w:name="_Toc198795604"/>
    </w:p>
    <w:p w14:paraId="39D44777" w14:textId="34721685" w:rsidR="00C07827" w:rsidRPr="00C07827" w:rsidRDefault="00C07827" w:rsidP="00C07827">
      <w:pPr>
        <w:pStyle w:val="Heading2"/>
        <w:rPr>
          <w:rFonts w:ascii="Calibri" w:eastAsia="Times New Roman" w:hAnsi="Calibri" w:cs="Calibri"/>
          <w:b/>
          <w:bCs/>
          <w:color w:val="000000" w:themeColor="text1"/>
          <w:lang w:eastAsia="en-GB"/>
        </w:rPr>
      </w:pPr>
      <w:r w:rsidRPr="00C07827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Declaration of acceptance</w:t>
      </w:r>
      <w:bookmarkEnd w:id="0"/>
    </w:p>
    <w:p w14:paraId="1FC661F2" w14:textId="77777777" w:rsidR="00C07827" w:rsidRPr="00C07827" w:rsidRDefault="00C07827" w:rsidP="00C07827">
      <w:pPr>
        <w:rPr>
          <w:rFonts w:ascii="Calibri" w:eastAsia="Times New Roman" w:hAnsi="Calibri" w:cs="Calibri"/>
          <w:bCs/>
          <w:lang w:eastAsia="en-GB"/>
        </w:rPr>
      </w:pPr>
      <w:r w:rsidRPr="00C07827">
        <w:rPr>
          <w:rFonts w:ascii="Calibri" w:eastAsia="Times New Roman" w:hAnsi="Calibri" w:cs="Calibri"/>
          <w:bCs/>
          <w:lang w:eastAsia="en-GB"/>
        </w:rPr>
        <w:t>I confirm that I have read, understood, and agree to comply with the above responsibilities and conditions outlined for participation in the graduate programme.</w:t>
      </w:r>
    </w:p>
    <w:p w14:paraId="3AFCA9A9" w14:textId="77777777" w:rsidR="00C07827" w:rsidRDefault="00C07827" w:rsidP="00C07827">
      <w:pPr>
        <w:rPr>
          <w:rFonts w:ascii="Calibri" w:eastAsia="Times New Roman" w:hAnsi="Calibri" w:cs="Calibri"/>
          <w:b/>
          <w:bCs/>
          <w:lang w:eastAsia="en-GB"/>
        </w:rPr>
      </w:pPr>
      <w:r w:rsidRPr="00C07827">
        <w:rPr>
          <w:rFonts w:ascii="Calibri" w:eastAsia="Times New Roman" w:hAnsi="Calibri" w:cs="Calibri"/>
          <w:b/>
          <w:bCs/>
          <w:lang w:eastAsia="en-GB"/>
        </w:rPr>
        <w:t>Authorised signatory (on behalf of third level college):</w:t>
      </w:r>
    </w:p>
    <w:p w14:paraId="7D36808C" w14:textId="566884D8" w:rsidR="00C07827" w:rsidRDefault="00C07827" w:rsidP="00C07827">
      <w:pPr>
        <w:rPr>
          <w:rFonts w:ascii="Calibri" w:eastAsia="Times New Roman" w:hAnsi="Calibri" w:cs="Calibri"/>
          <w:bCs/>
          <w:lang w:eastAsia="en-GB"/>
        </w:rPr>
      </w:pPr>
      <w:r w:rsidRPr="00C07827">
        <w:rPr>
          <w:rFonts w:ascii="Calibri" w:eastAsia="Times New Roman" w:hAnsi="Calibri" w:cs="Calibri"/>
          <w:bCs/>
          <w:lang w:eastAsia="en-GB"/>
        </w:rPr>
        <w:br/>
        <w:t>Name:</w:t>
      </w: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Pr="00C07827">
        <w:rPr>
          <w:rFonts w:ascii="Calibri" w:eastAsia="Times New Roman" w:hAnsi="Calibri" w:cs="Calibri"/>
          <w:bCs/>
          <w:lang w:eastAsia="en-GB"/>
        </w:rPr>
        <w:t xml:space="preserve"> _____________________________________</w:t>
      </w:r>
      <w:r>
        <w:rPr>
          <w:rFonts w:ascii="Calibri" w:eastAsia="Times New Roman" w:hAnsi="Calibri" w:cs="Calibri"/>
          <w:bCs/>
          <w:lang w:eastAsia="en-GB"/>
        </w:rPr>
        <w:br/>
      </w:r>
      <w:r w:rsidRPr="00C07827">
        <w:rPr>
          <w:rFonts w:ascii="Calibri" w:eastAsia="Times New Roman" w:hAnsi="Calibri" w:cs="Calibri"/>
          <w:bCs/>
          <w:lang w:eastAsia="en-GB"/>
        </w:rPr>
        <w:br/>
        <w:t>Title:</w:t>
      </w:r>
      <w:r>
        <w:rPr>
          <w:rFonts w:ascii="Calibri" w:eastAsia="Times New Roman" w:hAnsi="Calibri" w:cs="Calibri"/>
          <w:bCs/>
          <w:lang w:eastAsia="en-GB"/>
        </w:rPr>
        <w:t xml:space="preserve">   </w:t>
      </w:r>
      <w:r w:rsidRPr="00C07827">
        <w:rPr>
          <w:rFonts w:ascii="Calibri" w:eastAsia="Times New Roman" w:hAnsi="Calibri" w:cs="Calibri"/>
          <w:bCs/>
          <w:lang w:eastAsia="en-GB"/>
        </w:rPr>
        <w:t xml:space="preserve"> _______________________________________</w:t>
      </w:r>
      <w:r>
        <w:rPr>
          <w:rFonts w:ascii="Calibri" w:eastAsia="Times New Roman" w:hAnsi="Calibri" w:cs="Calibri"/>
          <w:bCs/>
          <w:lang w:eastAsia="en-GB"/>
        </w:rPr>
        <w:br/>
      </w:r>
      <w:r w:rsidRPr="00C07827">
        <w:rPr>
          <w:rFonts w:ascii="Calibri" w:eastAsia="Times New Roman" w:hAnsi="Calibri" w:cs="Calibri"/>
          <w:bCs/>
          <w:lang w:eastAsia="en-GB"/>
        </w:rPr>
        <w:br/>
        <w:t>Institution: _________________________________</w:t>
      </w:r>
      <w:r>
        <w:rPr>
          <w:rFonts w:ascii="Calibri" w:eastAsia="Times New Roman" w:hAnsi="Calibri" w:cs="Calibri"/>
          <w:bCs/>
          <w:lang w:eastAsia="en-GB"/>
        </w:rPr>
        <w:br/>
      </w:r>
      <w:r w:rsidRPr="00C07827">
        <w:rPr>
          <w:rFonts w:ascii="Calibri" w:eastAsia="Times New Roman" w:hAnsi="Calibri" w:cs="Calibri"/>
          <w:bCs/>
          <w:lang w:eastAsia="en-GB"/>
        </w:rPr>
        <w:br/>
        <w:t>Signature: _________________________________</w:t>
      </w:r>
      <w:r>
        <w:rPr>
          <w:rFonts w:ascii="Calibri" w:eastAsia="Times New Roman" w:hAnsi="Calibri" w:cs="Calibri"/>
          <w:bCs/>
          <w:lang w:eastAsia="en-GB"/>
        </w:rPr>
        <w:br/>
      </w:r>
      <w:r w:rsidRPr="00C07827">
        <w:rPr>
          <w:rFonts w:ascii="Calibri" w:eastAsia="Times New Roman" w:hAnsi="Calibri" w:cs="Calibri"/>
          <w:bCs/>
          <w:lang w:eastAsia="en-GB"/>
        </w:rPr>
        <w:br/>
        <w:t>Date: _______________________________________</w:t>
      </w:r>
      <w:bookmarkStart w:id="1" w:name="_Toc198795605"/>
    </w:p>
    <w:p w14:paraId="0A92AD91" w14:textId="77777777" w:rsidR="00C07827" w:rsidRPr="00C07827" w:rsidRDefault="00C07827" w:rsidP="00C07827">
      <w:pPr>
        <w:rPr>
          <w:rFonts w:ascii="Calibri" w:eastAsia="Times New Roman" w:hAnsi="Calibri" w:cs="Calibri"/>
          <w:b/>
          <w:bCs/>
          <w:lang w:eastAsia="en-GB"/>
        </w:rPr>
      </w:pPr>
    </w:p>
    <w:p w14:paraId="09A67E37" w14:textId="2EEE6482" w:rsidR="00C07827" w:rsidRPr="00C07827" w:rsidRDefault="00C07827" w:rsidP="00C07827">
      <w:pP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en-GB"/>
        </w:rPr>
      </w:pPr>
      <w:r w:rsidRPr="00C07827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en-GB"/>
        </w:rPr>
        <w:t>Qualifications requirements</w:t>
      </w:r>
      <w:bookmarkEnd w:id="1"/>
    </w:p>
    <w:p w14:paraId="5344CCA9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  <w:r w:rsidRPr="00C07827">
        <w:rPr>
          <w:rFonts w:ascii="Calibri" w:hAnsi="Calibri" w:cs="Calibri"/>
          <w:lang w:val="en-GB"/>
        </w:rPr>
        <w:t>Tenderers must respond to each of the below questions.</w:t>
      </w:r>
    </w:p>
    <w:p w14:paraId="116C5094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  <w:r w:rsidRPr="00C07827">
        <w:rPr>
          <w:rFonts w:ascii="Calibri" w:hAnsi="Calibri" w:cs="Calibri"/>
          <w:lang w:val="en-GB"/>
        </w:rPr>
        <w:t xml:space="preserve">Each response should not take more than half a page. </w:t>
      </w:r>
    </w:p>
    <w:p w14:paraId="035C07CC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  <w:r w:rsidRPr="00C07827">
        <w:rPr>
          <w:rFonts w:ascii="Calibri" w:hAnsi="Calibri" w:cs="Calibri"/>
          <w:lang w:val="en-GB"/>
        </w:rPr>
        <w:t xml:space="preserve">Write your responses in the space provided. </w:t>
      </w:r>
    </w:p>
    <w:p w14:paraId="730FA25A" w14:textId="77777777" w:rsidR="00C07827" w:rsidRDefault="00C07827">
      <w:pPr>
        <w:rPr>
          <w:rFonts w:ascii="Calibri" w:hAnsi="Calibri" w:cs="Calibri"/>
        </w:rPr>
      </w:pPr>
    </w:p>
    <w:p w14:paraId="7C324914" w14:textId="77777777" w:rsidR="00C07827" w:rsidRPr="00E219FE" w:rsidRDefault="00C07827" w:rsidP="00C07827">
      <w:pPr>
        <w:rPr>
          <w:rFonts w:ascii="Scene Pro Light" w:hAnsi="Scene Pro Ligh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67ECBB00" w14:textId="77777777" w:rsidTr="007F52EF">
        <w:tc>
          <w:tcPr>
            <w:tcW w:w="9016" w:type="dxa"/>
            <w:shd w:val="clear" w:color="auto" w:fill="004F88"/>
          </w:tcPr>
          <w:p w14:paraId="302A758F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  <w:t>Q1. Background</w:t>
            </w:r>
          </w:p>
        </w:tc>
      </w:tr>
      <w:tr w:rsidR="00C07827" w:rsidRPr="00C07827" w14:paraId="1F18831F" w14:textId="77777777" w:rsidTr="007F52EF">
        <w:tc>
          <w:tcPr>
            <w:tcW w:w="9016" w:type="dxa"/>
            <w:shd w:val="clear" w:color="auto" w:fill="FFFFFF" w:themeFill="background1"/>
          </w:tcPr>
          <w:p w14:paraId="7FCED6D9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3D153998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GB"/>
              </w:rPr>
              <w:t>Provide background on the formation of a graduate programme and details of any partnerships involved</w:t>
            </w:r>
            <w:r w:rsidRPr="00C07827">
              <w:rPr>
                <w:rFonts w:ascii="Calibri" w:hAnsi="Calibri" w:cs="Calibri"/>
                <w:lang w:val="en-GB"/>
              </w:rPr>
              <w:t>.</w:t>
            </w:r>
          </w:p>
          <w:p w14:paraId="724F524F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8159596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7B71177A" w14:textId="77777777" w:rsidTr="007F52EF">
        <w:tc>
          <w:tcPr>
            <w:tcW w:w="9016" w:type="dxa"/>
            <w:shd w:val="clear" w:color="auto" w:fill="FFFFFF" w:themeFill="background1"/>
          </w:tcPr>
          <w:p w14:paraId="0A6AF7C2" w14:textId="77777777" w:rsidR="00C07827" w:rsidRPr="00C07827" w:rsidRDefault="00C07827" w:rsidP="007F52EF">
            <w:pPr>
              <w:rPr>
                <w:rFonts w:ascii="Calibri" w:hAnsi="Calibri" w:cs="Calibri"/>
                <w:highlight w:val="cyan"/>
                <w:lang w:val="en-GB"/>
              </w:rPr>
            </w:pPr>
          </w:p>
          <w:p w14:paraId="44AF897F" w14:textId="77777777" w:rsidR="00C07827" w:rsidRPr="00C07827" w:rsidRDefault="00C07827" w:rsidP="007F52EF">
            <w:pPr>
              <w:rPr>
                <w:rFonts w:ascii="Calibri" w:hAnsi="Calibri" w:cs="Calibri"/>
                <w:i/>
                <w:iCs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>Write your response here</w:t>
            </w:r>
            <w:r w:rsidRPr="00C07827">
              <w:rPr>
                <w:rFonts w:ascii="Calibri" w:hAnsi="Calibri" w:cs="Calibri"/>
                <w:i/>
                <w:iCs/>
                <w:lang w:val="en-GB"/>
              </w:rPr>
              <w:t xml:space="preserve">: </w:t>
            </w:r>
          </w:p>
          <w:p w14:paraId="1D3A9392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B3C17FC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3C9EAA1E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144E2556" w14:textId="77777777" w:rsidTr="007F52EF">
        <w:tc>
          <w:tcPr>
            <w:tcW w:w="9016" w:type="dxa"/>
            <w:shd w:val="clear" w:color="auto" w:fill="004F88"/>
          </w:tcPr>
          <w:p w14:paraId="2DF1120C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  <w:lastRenderedPageBreak/>
              <w:t>Q2. Experience</w:t>
            </w:r>
          </w:p>
        </w:tc>
      </w:tr>
      <w:tr w:rsidR="00C07827" w:rsidRPr="00C07827" w14:paraId="505430E8" w14:textId="77777777" w:rsidTr="007F52EF">
        <w:tc>
          <w:tcPr>
            <w:tcW w:w="9016" w:type="dxa"/>
            <w:shd w:val="clear" w:color="auto" w:fill="FFFFFF" w:themeFill="background1"/>
          </w:tcPr>
          <w:p w14:paraId="14FB18F4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7FF911C4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Outline experience in placing graduates within the last three years, including numbers and outcomes if available</w:t>
            </w:r>
          </w:p>
          <w:p w14:paraId="112B9733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1142978E" w14:textId="77777777" w:rsidTr="007F52EF">
        <w:tc>
          <w:tcPr>
            <w:tcW w:w="9016" w:type="dxa"/>
          </w:tcPr>
          <w:p w14:paraId="48E502A8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14A3C0B9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69253CF1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549FCB2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2BCCF05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2E378DB7" w14:textId="77777777" w:rsidTr="007F52EF">
        <w:tc>
          <w:tcPr>
            <w:tcW w:w="9016" w:type="dxa"/>
            <w:shd w:val="clear" w:color="auto" w:fill="004F88"/>
          </w:tcPr>
          <w:p w14:paraId="605EC1A4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  <w:t>Q3. Administration</w:t>
            </w:r>
          </w:p>
        </w:tc>
      </w:tr>
      <w:tr w:rsidR="00C07827" w:rsidRPr="00C07827" w14:paraId="62E2614A" w14:textId="77777777" w:rsidTr="007F52EF">
        <w:tc>
          <w:tcPr>
            <w:tcW w:w="9016" w:type="dxa"/>
            <w:shd w:val="clear" w:color="auto" w:fill="FFFFFF" w:themeFill="background1"/>
          </w:tcPr>
          <w:p w14:paraId="244476DB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71906D12" w14:textId="77777777" w:rsidR="00C07827" w:rsidRPr="00C07827" w:rsidRDefault="00C07827" w:rsidP="007F52EF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Describe how the graduate </w:t>
            </w:r>
            <w:proofErr w:type="spellStart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programme</w:t>
            </w:r>
            <w:proofErr w:type="spellEnd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 is administratively supported within the college.</w:t>
            </w:r>
          </w:p>
          <w:p w14:paraId="4CB5509C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790C97D6" w14:textId="77777777" w:rsidTr="007F52EF">
        <w:tc>
          <w:tcPr>
            <w:tcW w:w="9016" w:type="dxa"/>
          </w:tcPr>
          <w:p w14:paraId="21BB2DF3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24DE837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076745C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1FED98D3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329EDFE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p w14:paraId="2A9C0FDA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p w14:paraId="4018EB4C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19829F88" w14:textId="77777777" w:rsidTr="007F52EF">
        <w:tc>
          <w:tcPr>
            <w:tcW w:w="9016" w:type="dxa"/>
            <w:shd w:val="clear" w:color="auto" w:fill="004F88"/>
          </w:tcPr>
          <w:p w14:paraId="170798EE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  <w:t>Q4. Coordination</w:t>
            </w:r>
          </w:p>
        </w:tc>
      </w:tr>
      <w:tr w:rsidR="00C07827" w:rsidRPr="00C07827" w14:paraId="04AFF6DF" w14:textId="77777777" w:rsidTr="007F52EF">
        <w:tc>
          <w:tcPr>
            <w:tcW w:w="9016" w:type="dxa"/>
            <w:shd w:val="clear" w:color="auto" w:fill="FFFFFF" w:themeFill="background1"/>
          </w:tcPr>
          <w:p w14:paraId="432ED94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77536850" w14:textId="77777777" w:rsidR="00C07827" w:rsidRPr="00C07827" w:rsidRDefault="00C07827" w:rsidP="007F52EF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Explain how the college coordinates with partner </w:t>
            </w:r>
            <w:proofErr w:type="spellStart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organisations</w:t>
            </w:r>
            <w:proofErr w:type="spellEnd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 during the graduate placement process.</w:t>
            </w:r>
          </w:p>
          <w:p w14:paraId="55D5C33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5D67917A" w14:textId="77777777" w:rsidTr="007F52EF">
        <w:tc>
          <w:tcPr>
            <w:tcW w:w="9016" w:type="dxa"/>
          </w:tcPr>
          <w:p w14:paraId="6D9E7837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7376C073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2DC20054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0693566F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944D527" w14:textId="77777777" w:rsidR="00C07827" w:rsidRDefault="00C07827" w:rsidP="00C07827">
      <w:pPr>
        <w:rPr>
          <w:rFonts w:ascii="Calibri" w:hAnsi="Calibri" w:cs="Calibri"/>
          <w:lang w:val="en-GB"/>
        </w:rPr>
      </w:pPr>
    </w:p>
    <w:p w14:paraId="523373C7" w14:textId="77777777" w:rsidR="0055236E" w:rsidRDefault="0055236E" w:rsidP="00C07827">
      <w:pPr>
        <w:rPr>
          <w:rFonts w:ascii="Calibri" w:hAnsi="Calibri" w:cs="Calibri"/>
          <w:lang w:val="en-GB"/>
        </w:rPr>
      </w:pPr>
    </w:p>
    <w:p w14:paraId="26324550" w14:textId="77777777" w:rsidR="0055236E" w:rsidRDefault="0055236E" w:rsidP="00C07827">
      <w:pPr>
        <w:rPr>
          <w:rFonts w:ascii="Calibri" w:hAnsi="Calibri" w:cs="Calibri"/>
          <w:lang w:val="en-GB"/>
        </w:rPr>
      </w:pPr>
    </w:p>
    <w:p w14:paraId="368AEFCD" w14:textId="77777777" w:rsidR="0055236E" w:rsidRDefault="0055236E" w:rsidP="00C07827">
      <w:pPr>
        <w:rPr>
          <w:rFonts w:ascii="Calibri" w:hAnsi="Calibri" w:cs="Calibri"/>
          <w:lang w:val="en-GB"/>
        </w:rPr>
      </w:pPr>
    </w:p>
    <w:p w14:paraId="25E2999A" w14:textId="77777777" w:rsidR="0055236E" w:rsidRPr="00C07827" w:rsidRDefault="0055236E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1C649052" w14:textId="77777777" w:rsidTr="007F52EF">
        <w:tc>
          <w:tcPr>
            <w:tcW w:w="9016" w:type="dxa"/>
            <w:shd w:val="clear" w:color="auto" w:fill="004F88"/>
          </w:tcPr>
          <w:p w14:paraId="10B21F39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GB"/>
              </w:rPr>
              <w:lastRenderedPageBreak/>
              <w:t>Q5. Support for graduates</w:t>
            </w:r>
          </w:p>
        </w:tc>
      </w:tr>
      <w:tr w:rsidR="00C07827" w:rsidRPr="00C07827" w14:paraId="1EA59F9C" w14:textId="77777777" w:rsidTr="007F52EF">
        <w:tc>
          <w:tcPr>
            <w:tcW w:w="9016" w:type="dxa"/>
            <w:shd w:val="clear" w:color="auto" w:fill="FFFFFF" w:themeFill="background1"/>
          </w:tcPr>
          <w:p w14:paraId="59015F9F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24BE3BB1" w14:textId="77777777" w:rsidR="00C07827" w:rsidRPr="00C07827" w:rsidRDefault="00C07827" w:rsidP="007F52EF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Detail the HR or other support available from the college to the graduates during the </w:t>
            </w:r>
            <w:proofErr w:type="spellStart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programme</w:t>
            </w:r>
            <w:proofErr w:type="spellEnd"/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.</w:t>
            </w: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GB"/>
              </w:rPr>
              <w:t xml:space="preserve"> </w:t>
            </w:r>
          </w:p>
          <w:p w14:paraId="3104C27A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6A99A8A8" w14:textId="77777777" w:rsidTr="007F52EF">
        <w:tc>
          <w:tcPr>
            <w:tcW w:w="9016" w:type="dxa"/>
          </w:tcPr>
          <w:p w14:paraId="52E8DC9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4A647509" w14:textId="77777777" w:rsid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0AEAB9BB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9E3FE24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3E81F5B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11E6DCEA" w14:textId="77777777" w:rsidTr="007F52EF">
        <w:tc>
          <w:tcPr>
            <w:tcW w:w="9016" w:type="dxa"/>
            <w:shd w:val="clear" w:color="auto" w:fill="004F88"/>
          </w:tcPr>
          <w:p w14:paraId="1B07B63C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  <w:lang w:val="en-GB"/>
              </w:rPr>
              <w:t xml:space="preserve">Q6. Cross-departmental utilisation </w:t>
            </w:r>
          </w:p>
        </w:tc>
      </w:tr>
      <w:tr w:rsidR="00C07827" w:rsidRPr="00C07827" w14:paraId="6D41CE00" w14:textId="77777777" w:rsidTr="007F52EF">
        <w:tc>
          <w:tcPr>
            <w:tcW w:w="9016" w:type="dxa"/>
            <w:shd w:val="clear" w:color="auto" w:fill="FFFFFF" w:themeFill="background1"/>
          </w:tcPr>
          <w:p w14:paraId="60B5AA90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345D40F0" w14:textId="77777777" w:rsidR="00C07827" w:rsidRPr="00C07827" w:rsidRDefault="00C07827" w:rsidP="007F52EF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State whether graduates have access to other college departments during their placements and how this is facilitated.</w:t>
            </w:r>
          </w:p>
          <w:p w14:paraId="7890FCD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71959FF3" w14:textId="77777777" w:rsidTr="007F52EF">
        <w:tc>
          <w:tcPr>
            <w:tcW w:w="9016" w:type="dxa"/>
          </w:tcPr>
          <w:p w14:paraId="1088D1DC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BE7A223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304401EA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3C0A48BF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42621F2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827" w:rsidRPr="00C07827" w14:paraId="56CE3E28" w14:textId="77777777" w:rsidTr="007F52EF">
        <w:tc>
          <w:tcPr>
            <w:tcW w:w="9016" w:type="dxa"/>
            <w:shd w:val="clear" w:color="auto" w:fill="215E99" w:themeFill="text2" w:themeFillTint="BF"/>
          </w:tcPr>
          <w:p w14:paraId="15F0ED59" w14:textId="77777777" w:rsidR="00C07827" w:rsidRPr="00C07827" w:rsidRDefault="00C07827" w:rsidP="007F52EF">
            <w:pPr>
              <w:ind w:left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  <w:lang w:val="en-GB"/>
              </w:rPr>
            </w:pPr>
            <w:r w:rsidRPr="00C07827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  <w:lang w:val="en-GB"/>
              </w:rPr>
              <w:t>Q7. Other information</w:t>
            </w:r>
          </w:p>
        </w:tc>
      </w:tr>
      <w:tr w:rsidR="00C07827" w:rsidRPr="00C07827" w14:paraId="0B531475" w14:textId="77777777" w:rsidTr="007F52EF">
        <w:tc>
          <w:tcPr>
            <w:tcW w:w="9016" w:type="dxa"/>
            <w:shd w:val="clear" w:color="auto" w:fill="FFFFFF" w:themeFill="background1"/>
          </w:tcPr>
          <w:p w14:paraId="413361AB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B36AE7E" w14:textId="77777777" w:rsidR="00C07827" w:rsidRPr="00C07827" w:rsidRDefault="00C07827" w:rsidP="007F52EF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C07827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Include any additional information that supports the effective placement and development of graduates.</w:t>
            </w:r>
          </w:p>
          <w:p w14:paraId="2BD0FBA8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827" w:rsidRPr="00C07827" w14:paraId="0F5E082F" w14:textId="77777777" w:rsidTr="007F52EF">
        <w:tc>
          <w:tcPr>
            <w:tcW w:w="9016" w:type="dxa"/>
          </w:tcPr>
          <w:p w14:paraId="0D44775E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16A400BB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  <w:r w:rsidRPr="00C07827">
              <w:rPr>
                <w:rFonts w:ascii="Calibri" w:hAnsi="Calibri" w:cs="Calibri"/>
                <w:lang w:val="en-GB"/>
              </w:rPr>
              <w:t xml:space="preserve">Write your response here: </w:t>
            </w:r>
          </w:p>
          <w:p w14:paraId="2CBCC686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  <w:p w14:paraId="6118CC2F" w14:textId="77777777" w:rsidR="00C07827" w:rsidRPr="00C07827" w:rsidRDefault="00C07827" w:rsidP="007F52E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56CB623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p w14:paraId="569425FE" w14:textId="77777777" w:rsidR="00C07827" w:rsidRPr="00C07827" w:rsidRDefault="00C07827" w:rsidP="00C07827">
      <w:pPr>
        <w:rPr>
          <w:rFonts w:ascii="Calibri" w:hAnsi="Calibri" w:cs="Calibri"/>
          <w:lang w:val="en-GB"/>
        </w:rPr>
      </w:pPr>
    </w:p>
    <w:p w14:paraId="4C9B4852" w14:textId="77777777" w:rsidR="00C07827" w:rsidRPr="00C07827" w:rsidRDefault="00C07827">
      <w:pPr>
        <w:rPr>
          <w:rFonts w:ascii="Calibri" w:hAnsi="Calibri" w:cs="Calibri"/>
        </w:rPr>
      </w:pPr>
    </w:p>
    <w:sectPr w:rsidR="00C07827" w:rsidRPr="00C07827" w:rsidSect="0055236E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A5F5" w14:textId="77777777" w:rsidR="00AA415D" w:rsidRDefault="00AA415D" w:rsidP="00AA415D">
      <w:pPr>
        <w:spacing w:after="0" w:line="240" w:lineRule="auto"/>
      </w:pPr>
      <w:r>
        <w:separator/>
      </w:r>
    </w:p>
  </w:endnote>
  <w:endnote w:type="continuationSeparator" w:id="0">
    <w:p w14:paraId="1BFBAC6F" w14:textId="77777777" w:rsidR="00AA415D" w:rsidRDefault="00AA415D" w:rsidP="00AA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ene Pro">
    <w:panose1 w:val="020B0804030504020204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Pro Light">
    <w:panose1 w:val="020B0304030504020204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15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BAB21" w14:textId="7A1E8B71" w:rsidR="00805454" w:rsidRDefault="00805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8E7C8" w14:textId="77777777" w:rsidR="00805454" w:rsidRDefault="00805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397F" w14:textId="77777777" w:rsidR="009C4B1C" w:rsidRDefault="009C4B1C">
    <w:pPr>
      <w:pStyle w:val="Footer"/>
    </w:pPr>
  </w:p>
  <w:p w14:paraId="66D08C44" w14:textId="77777777" w:rsidR="009C4B1C" w:rsidRDefault="009C4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FC75" w14:textId="77777777" w:rsidR="00AA415D" w:rsidRDefault="00AA415D" w:rsidP="00AA415D">
      <w:pPr>
        <w:spacing w:after="0" w:line="240" w:lineRule="auto"/>
      </w:pPr>
      <w:r>
        <w:separator/>
      </w:r>
    </w:p>
  </w:footnote>
  <w:footnote w:type="continuationSeparator" w:id="0">
    <w:p w14:paraId="1D533697" w14:textId="77777777" w:rsidR="00AA415D" w:rsidRDefault="00AA415D" w:rsidP="00AA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5693" w14:textId="30F40DFD" w:rsidR="00AA415D" w:rsidRDefault="00AA415D">
    <w:pPr>
      <w:pStyle w:val="Header"/>
    </w:pPr>
    <w:r>
      <w:rPr>
        <w:noProof/>
      </w:rPr>
      <w:drawing>
        <wp:inline distT="0" distB="0" distL="0" distR="0" wp14:anchorId="5598990A" wp14:editId="2D3A4842">
          <wp:extent cx="1257300" cy="751093"/>
          <wp:effectExtent l="0" t="0" r="0" b="0"/>
          <wp:docPr id="280901551" name="Picture 2" descr="A logo with text and green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01551" name="Picture 2" descr="A logo with text and green w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28" cy="762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5D"/>
    <w:rsid w:val="001053FB"/>
    <w:rsid w:val="0055236E"/>
    <w:rsid w:val="00805454"/>
    <w:rsid w:val="009C4B1C"/>
    <w:rsid w:val="00AA415D"/>
    <w:rsid w:val="00C0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F70E0"/>
  <w15:chartTrackingRefBased/>
  <w15:docId w15:val="{9A37F354-DE89-4E1F-A1FF-44CA0172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1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A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5D"/>
  </w:style>
  <w:style w:type="paragraph" w:styleId="Footer">
    <w:name w:val="footer"/>
    <w:basedOn w:val="Normal"/>
    <w:link w:val="FooterChar"/>
    <w:uiPriority w:val="99"/>
    <w:unhideWhenUsed/>
    <w:rsid w:val="00AA4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5D"/>
  </w:style>
  <w:style w:type="paragraph" w:styleId="TOCHeading">
    <w:name w:val="TOC Heading"/>
    <w:basedOn w:val="Heading1"/>
    <w:next w:val="Normal"/>
    <w:uiPriority w:val="39"/>
    <w:unhideWhenUsed/>
    <w:qFormat/>
    <w:rsid w:val="009C4B1C"/>
    <w:pPr>
      <w:spacing w:before="240" w:after="0" w:line="259" w:lineRule="auto"/>
      <w:outlineLvl w:val="9"/>
    </w:pPr>
    <w:rPr>
      <w:kern w:val="0"/>
      <w:sz w:val="32"/>
      <w:szCs w:val="32"/>
      <w:lang w:eastAsia="en-IE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C4B1C"/>
    <w:pPr>
      <w:spacing w:after="100"/>
      <w:jc w:val="both"/>
    </w:pPr>
    <w:rPr>
      <w:rFonts w:ascii="Calibri" w:hAnsi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C4B1C"/>
    <w:pPr>
      <w:spacing w:after="100"/>
      <w:ind w:left="220"/>
      <w:jc w:val="both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9C4B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CE64F547C5F4E85AD8DE2B4087276" ma:contentTypeVersion="13" ma:contentTypeDescription="Create a new document." ma:contentTypeScope="" ma:versionID="3dfc32334b1296ba5dc6374078cbfdb2">
  <xsd:schema xmlns:xsd="http://www.w3.org/2001/XMLSchema" xmlns:xs="http://www.w3.org/2001/XMLSchema" xmlns:p="http://schemas.microsoft.com/office/2006/metadata/properties" xmlns:ns2="aa92293d-037e-463a-a595-3c318c9b9d7d" xmlns:ns3="d0daaeb0-342b-49f5-86c2-5ebf76560cdd" targetNamespace="http://schemas.microsoft.com/office/2006/metadata/properties" ma:root="true" ma:fieldsID="ff92d2b1aac7e1d9bdc0160aaaab740f" ns2:_="" ns3:_="">
    <xsd:import namespace="aa92293d-037e-463a-a595-3c318c9b9d7d"/>
    <xsd:import namespace="d0daaeb0-342b-49f5-86c2-5ebf76560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2293d-037e-463a-a595-3c318c9b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85615f-706f-429f-ade9-42e9825c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aeb0-342b-49f5-86c2-5ebf76560c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24d16-d8c5-49a1-8545-922d14d775bf}" ma:internalName="TaxCatchAll" ma:showField="CatchAllData" ma:web="d0daaeb0-342b-49f5-86c2-5ebf76560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aaeb0-342b-49f5-86c2-5ebf76560cdd" xsi:nil="true"/>
    <lcf76f155ced4ddcb4097134ff3c332f xmlns="aa92293d-037e-463a-a595-3c318c9b9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77F9D-8697-4846-A53B-B95FC91C6BBA}"/>
</file>

<file path=customXml/itemProps2.xml><?xml version="1.0" encoding="utf-8"?>
<ds:datastoreItem xmlns:ds="http://schemas.openxmlformats.org/officeDocument/2006/customXml" ds:itemID="{1C825BAC-4BCD-4E34-A6D3-5000DAAD644F}"/>
</file>

<file path=customXml/itemProps3.xml><?xml version="1.0" encoding="utf-8"?>
<ds:datastoreItem xmlns:ds="http://schemas.openxmlformats.org/officeDocument/2006/customXml" ds:itemID="{7D8068FD-88AB-4482-9D38-443003CCD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476</Words>
  <Characters>3432</Characters>
  <Application>Microsoft Office Word</Application>
  <DocSecurity>0</DocSecurity>
  <Lines>264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Loughlin</dc:creator>
  <cp:keywords/>
  <dc:description/>
  <cp:lastModifiedBy>Aisling Loughlin</cp:lastModifiedBy>
  <cp:revision>1</cp:revision>
  <dcterms:created xsi:type="dcterms:W3CDTF">2025-07-01T07:49:00Z</dcterms:created>
  <dcterms:modified xsi:type="dcterms:W3CDTF">2025-07-01T08:38:00Z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ef340d6d-21a8-4f29-b9e1-c51db3ad9ca9</vt:lpwstr>
  </property>
  <property fmtid="{D5CDD505-2E9C-101B-9397-08002B2CF9AE}" pid="3" name="ContentTypeId">
    <vt:lpwstr>0x0101008CFCE64F547C5F4E85AD8DE2B4087276</vt:lpwstr>
  </property>
</Properties>
</file>