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AA9E" w14:textId="77777777" w:rsidR="004704EF" w:rsidRPr="00CA0D5E" w:rsidRDefault="004704EF" w:rsidP="004704EF">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0" w:name="_Toc55234112"/>
      <w:r>
        <w:rPr>
          <w:rFonts w:asciiTheme="minorHAnsi" w:eastAsia="Times New Roman" w:hAnsiTheme="minorHAnsi" w:cstheme="minorHAnsi"/>
          <w:b/>
          <w:bCs/>
          <w:sz w:val="32"/>
          <w:lang w:val="en-US"/>
        </w:rPr>
        <w:t>Appendix 1 – Qualification Questionnaire</w:t>
      </w:r>
      <w:bookmarkEnd w:id="0"/>
      <w:r>
        <w:rPr>
          <w:rFonts w:asciiTheme="minorHAnsi" w:eastAsia="Times New Roman" w:hAnsiTheme="minorHAnsi" w:cstheme="minorHAnsi"/>
          <w:b/>
          <w:bCs/>
          <w:sz w:val="32"/>
          <w:lang w:val="en-US"/>
        </w:rPr>
        <w:t xml:space="preserve"> </w:t>
      </w:r>
    </w:p>
    <w:p w14:paraId="2FED317D" w14:textId="77777777" w:rsidR="004704EF" w:rsidRDefault="004704EF" w:rsidP="004704EF">
      <w:pPr>
        <w:spacing w:line="276" w:lineRule="auto"/>
        <w:rPr>
          <w:color w:val="FF0000"/>
        </w:rPr>
      </w:pPr>
    </w:p>
    <w:tbl>
      <w:tblPr>
        <w:tblStyle w:val="TableGrid"/>
        <w:tblW w:w="9923" w:type="dxa"/>
        <w:tblInd w:w="-5" w:type="dxa"/>
        <w:tblLook w:val="04A0" w:firstRow="1" w:lastRow="0" w:firstColumn="1" w:lastColumn="0" w:noHBand="0" w:noVBand="1"/>
      </w:tblPr>
      <w:tblGrid>
        <w:gridCol w:w="2382"/>
        <w:gridCol w:w="5518"/>
        <w:gridCol w:w="2023"/>
      </w:tblGrid>
      <w:tr w:rsidR="004704EF" w:rsidRPr="00813C47" w14:paraId="0279F49B" w14:textId="77777777" w:rsidTr="000E4087">
        <w:tc>
          <w:tcPr>
            <w:tcW w:w="9923" w:type="dxa"/>
            <w:gridSpan w:val="3"/>
            <w:shd w:val="clear" w:color="auto" w:fill="D9E2F3" w:themeFill="accent1" w:themeFillTint="33"/>
          </w:tcPr>
          <w:p w14:paraId="399043D4" w14:textId="77777777" w:rsidR="004704EF" w:rsidRPr="00813C47" w:rsidRDefault="004704EF" w:rsidP="000E4087">
            <w:pPr>
              <w:jc w:val="center"/>
              <w:rPr>
                <w:rFonts w:asciiTheme="minorHAnsi" w:hAnsiTheme="minorHAnsi"/>
                <w:b/>
              </w:rPr>
            </w:pPr>
          </w:p>
          <w:p w14:paraId="6E86F76D" w14:textId="77777777" w:rsidR="004704EF" w:rsidRPr="00813C47" w:rsidRDefault="004704EF" w:rsidP="000E4087">
            <w:pPr>
              <w:jc w:val="center"/>
              <w:rPr>
                <w:rFonts w:asciiTheme="minorHAnsi" w:hAnsiTheme="minorHAnsi"/>
                <w:b/>
              </w:rPr>
            </w:pPr>
            <w:r w:rsidRPr="00813C47">
              <w:rPr>
                <w:rFonts w:asciiTheme="minorHAnsi" w:hAnsiTheme="minorHAnsi"/>
                <w:b/>
              </w:rPr>
              <w:t>Mentoring Panel for Brexit</w:t>
            </w:r>
            <w:r>
              <w:rPr>
                <w:rFonts w:asciiTheme="minorHAnsi" w:hAnsiTheme="minorHAnsi"/>
                <w:b/>
              </w:rPr>
              <w:t xml:space="preserve"> </w:t>
            </w:r>
            <w:r w:rsidRPr="00813C47">
              <w:rPr>
                <w:rFonts w:asciiTheme="minorHAnsi" w:hAnsiTheme="minorHAnsi"/>
                <w:b/>
              </w:rPr>
              <w:t>Advisory Services for</w:t>
            </w:r>
            <w:r>
              <w:rPr>
                <w:rFonts w:asciiTheme="minorHAnsi" w:hAnsiTheme="minorHAnsi"/>
                <w:b/>
              </w:rPr>
              <w:t xml:space="preserve"> BIM and</w:t>
            </w:r>
            <w:r w:rsidRPr="00813C47">
              <w:rPr>
                <w:rFonts w:asciiTheme="minorHAnsi" w:hAnsiTheme="minorHAnsi"/>
                <w:b/>
              </w:rPr>
              <w:t xml:space="preserve"> the Irish Seafood Industry</w:t>
            </w:r>
          </w:p>
          <w:p w14:paraId="4ACF0184" w14:textId="77777777" w:rsidR="004704EF" w:rsidRPr="00813C47" w:rsidRDefault="004704EF" w:rsidP="000E4087">
            <w:pPr>
              <w:jc w:val="center"/>
              <w:rPr>
                <w:rFonts w:asciiTheme="minorHAnsi" w:hAnsiTheme="minorHAnsi"/>
                <w:b/>
              </w:rPr>
            </w:pPr>
          </w:p>
        </w:tc>
      </w:tr>
      <w:tr w:rsidR="004704EF" w:rsidRPr="00813C47" w14:paraId="3DBCB30E" w14:textId="77777777" w:rsidTr="000E4087">
        <w:trPr>
          <w:trHeight w:val="567"/>
        </w:trPr>
        <w:tc>
          <w:tcPr>
            <w:tcW w:w="2382" w:type="dxa"/>
            <w:shd w:val="clear" w:color="auto" w:fill="D9E2F3" w:themeFill="accent1" w:themeFillTint="33"/>
            <w:vAlign w:val="center"/>
          </w:tcPr>
          <w:p w14:paraId="1BA99502" w14:textId="77777777" w:rsidR="004704EF" w:rsidRPr="00813C47" w:rsidRDefault="004704EF" w:rsidP="000E4087">
            <w:pPr>
              <w:rPr>
                <w:rFonts w:asciiTheme="minorHAnsi" w:hAnsiTheme="minorHAnsi"/>
                <w:b/>
              </w:rPr>
            </w:pPr>
          </w:p>
          <w:p w14:paraId="53C63822" w14:textId="77777777" w:rsidR="004704EF" w:rsidRPr="00813C47" w:rsidRDefault="004704EF" w:rsidP="000E4087">
            <w:pPr>
              <w:jc w:val="center"/>
              <w:rPr>
                <w:rFonts w:asciiTheme="minorHAnsi" w:hAnsiTheme="minorHAnsi"/>
                <w:b/>
              </w:rPr>
            </w:pPr>
            <w:r w:rsidRPr="00813C47">
              <w:rPr>
                <w:rFonts w:asciiTheme="minorHAnsi" w:hAnsiTheme="minorHAnsi"/>
                <w:b/>
              </w:rPr>
              <w:t>Reference:</w:t>
            </w:r>
          </w:p>
          <w:p w14:paraId="766448FD" w14:textId="77777777" w:rsidR="004704EF" w:rsidRPr="00813C47" w:rsidRDefault="004704EF" w:rsidP="000E4087">
            <w:pPr>
              <w:rPr>
                <w:rFonts w:asciiTheme="minorHAnsi" w:hAnsiTheme="minorHAnsi"/>
                <w:b/>
              </w:rPr>
            </w:pPr>
          </w:p>
        </w:tc>
        <w:tc>
          <w:tcPr>
            <w:tcW w:w="5518" w:type="dxa"/>
            <w:shd w:val="clear" w:color="auto" w:fill="D9E2F3" w:themeFill="accent1" w:themeFillTint="33"/>
            <w:vAlign w:val="center"/>
          </w:tcPr>
          <w:p w14:paraId="00510D8C" w14:textId="77777777" w:rsidR="004704EF" w:rsidRPr="00813C47" w:rsidRDefault="004704EF" w:rsidP="000E4087">
            <w:pPr>
              <w:jc w:val="center"/>
              <w:rPr>
                <w:rFonts w:asciiTheme="minorHAnsi" w:hAnsiTheme="minorHAnsi"/>
                <w:b/>
              </w:rPr>
            </w:pPr>
            <w:r w:rsidRPr="00813C47">
              <w:rPr>
                <w:rFonts w:asciiTheme="minorHAnsi" w:hAnsiTheme="minorHAnsi"/>
                <w:b/>
              </w:rPr>
              <w:t>Category</w:t>
            </w:r>
          </w:p>
        </w:tc>
        <w:tc>
          <w:tcPr>
            <w:tcW w:w="2023" w:type="dxa"/>
            <w:shd w:val="clear" w:color="auto" w:fill="D9E2F3" w:themeFill="accent1" w:themeFillTint="33"/>
            <w:vAlign w:val="center"/>
          </w:tcPr>
          <w:p w14:paraId="40815C3F" w14:textId="77777777" w:rsidR="004704EF" w:rsidRPr="00813C47" w:rsidRDefault="004704EF" w:rsidP="000E4087">
            <w:pPr>
              <w:jc w:val="center"/>
              <w:rPr>
                <w:rFonts w:asciiTheme="minorHAnsi" w:hAnsiTheme="minorHAnsi"/>
                <w:b/>
              </w:rPr>
            </w:pPr>
            <w:r w:rsidRPr="00813C47">
              <w:rPr>
                <w:rFonts w:asciiTheme="minorHAnsi" w:hAnsiTheme="minorHAnsi"/>
                <w:b/>
              </w:rPr>
              <w:t>Application for (please √)</w:t>
            </w:r>
          </w:p>
        </w:tc>
      </w:tr>
      <w:tr w:rsidR="004704EF" w:rsidRPr="00813C47" w14:paraId="4D9D4079" w14:textId="77777777" w:rsidTr="000E4087">
        <w:trPr>
          <w:trHeight w:val="567"/>
        </w:trPr>
        <w:tc>
          <w:tcPr>
            <w:tcW w:w="2382" w:type="dxa"/>
            <w:vAlign w:val="center"/>
          </w:tcPr>
          <w:p w14:paraId="0B2E03F8" w14:textId="77777777" w:rsidR="004704EF" w:rsidRPr="00813C47" w:rsidRDefault="004704EF" w:rsidP="000E4087">
            <w:pPr>
              <w:jc w:val="center"/>
              <w:rPr>
                <w:rFonts w:asciiTheme="minorHAnsi" w:hAnsiTheme="minorHAnsi"/>
              </w:rPr>
            </w:pPr>
            <w:r>
              <w:rPr>
                <w:rFonts w:asciiTheme="minorHAnsi" w:hAnsiTheme="minorHAnsi"/>
              </w:rPr>
              <w:t>1</w:t>
            </w:r>
            <w:r w:rsidRPr="00813C47">
              <w:rPr>
                <w:rFonts w:asciiTheme="minorHAnsi" w:hAnsiTheme="minorHAnsi"/>
              </w:rPr>
              <w:t>.</w:t>
            </w:r>
          </w:p>
        </w:tc>
        <w:tc>
          <w:tcPr>
            <w:tcW w:w="5518" w:type="dxa"/>
            <w:vAlign w:val="center"/>
          </w:tcPr>
          <w:p w14:paraId="7F5AF970" w14:textId="77777777" w:rsidR="004704EF" w:rsidRPr="00813C47" w:rsidRDefault="004704EF" w:rsidP="000E4087">
            <w:pPr>
              <w:jc w:val="center"/>
              <w:rPr>
                <w:rFonts w:asciiTheme="minorHAnsi" w:hAnsiTheme="minorHAnsi"/>
              </w:rPr>
            </w:pPr>
            <w:r w:rsidRPr="00813C47">
              <w:rPr>
                <w:rFonts w:asciiTheme="minorHAnsi" w:hAnsiTheme="minorHAnsi"/>
              </w:rPr>
              <w:t>Customs &amp; Excise</w:t>
            </w:r>
          </w:p>
        </w:tc>
        <w:tc>
          <w:tcPr>
            <w:tcW w:w="2023" w:type="dxa"/>
            <w:vAlign w:val="center"/>
          </w:tcPr>
          <w:p w14:paraId="60202E4E" w14:textId="77777777" w:rsidR="004704EF" w:rsidRPr="00813C47" w:rsidRDefault="004704EF" w:rsidP="000E4087">
            <w:pPr>
              <w:jc w:val="center"/>
              <w:rPr>
                <w:rFonts w:asciiTheme="minorHAnsi" w:hAnsiTheme="minorHAnsi"/>
              </w:rPr>
            </w:pPr>
          </w:p>
        </w:tc>
      </w:tr>
      <w:tr w:rsidR="004704EF" w:rsidRPr="00813C47" w14:paraId="312B2BEA" w14:textId="77777777" w:rsidTr="000E4087">
        <w:trPr>
          <w:trHeight w:val="567"/>
        </w:trPr>
        <w:tc>
          <w:tcPr>
            <w:tcW w:w="2382" w:type="dxa"/>
            <w:vAlign w:val="center"/>
          </w:tcPr>
          <w:p w14:paraId="24BF4F81" w14:textId="77777777" w:rsidR="004704EF" w:rsidRPr="00813C47" w:rsidRDefault="004704EF" w:rsidP="000E4087">
            <w:pPr>
              <w:jc w:val="center"/>
              <w:rPr>
                <w:rFonts w:asciiTheme="minorHAnsi" w:hAnsiTheme="minorHAnsi"/>
              </w:rPr>
            </w:pPr>
            <w:r>
              <w:rPr>
                <w:rFonts w:asciiTheme="minorHAnsi" w:hAnsiTheme="minorHAnsi"/>
              </w:rPr>
              <w:t>2</w:t>
            </w:r>
            <w:r w:rsidRPr="00813C47">
              <w:rPr>
                <w:rFonts w:asciiTheme="minorHAnsi" w:hAnsiTheme="minorHAnsi"/>
              </w:rPr>
              <w:t>.</w:t>
            </w:r>
          </w:p>
        </w:tc>
        <w:tc>
          <w:tcPr>
            <w:tcW w:w="5518" w:type="dxa"/>
            <w:vAlign w:val="center"/>
          </w:tcPr>
          <w:p w14:paraId="5A59D0C4" w14:textId="77777777" w:rsidR="004704EF" w:rsidRPr="00813C47" w:rsidRDefault="004704EF" w:rsidP="000E4087">
            <w:pPr>
              <w:jc w:val="center"/>
              <w:rPr>
                <w:rFonts w:asciiTheme="minorHAnsi" w:hAnsiTheme="minorHAnsi"/>
              </w:rPr>
            </w:pPr>
            <w:r w:rsidRPr="00423FD9">
              <w:rPr>
                <w:rFonts w:asciiTheme="minorHAnsi" w:hAnsiTheme="minorHAnsi"/>
              </w:rPr>
              <w:t>Logistics &amp; Supply Chain</w:t>
            </w:r>
          </w:p>
        </w:tc>
        <w:tc>
          <w:tcPr>
            <w:tcW w:w="2023" w:type="dxa"/>
            <w:vAlign w:val="center"/>
          </w:tcPr>
          <w:p w14:paraId="42AAE54A" w14:textId="77777777" w:rsidR="004704EF" w:rsidRPr="00813C47" w:rsidRDefault="004704EF" w:rsidP="000E4087">
            <w:pPr>
              <w:jc w:val="center"/>
              <w:rPr>
                <w:rFonts w:asciiTheme="minorHAnsi" w:hAnsiTheme="minorHAnsi"/>
              </w:rPr>
            </w:pPr>
          </w:p>
        </w:tc>
      </w:tr>
    </w:tbl>
    <w:p w14:paraId="6040764A" w14:textId="77777777" w:rsidR="004704EF" w:rsidRDefault="004704EF" w:rsidP="004704EF">
      <w:pPr>
        <w:spacing w:line="276" w:lineRule="auto"/>
        <w:rPr>
          <w:color w:val="FF0000"/>
        </w:rPr>
      </w:pPr>
    </w:p>
    <w:p w14:paraId="2406DD43" w14:textId="77777777" w:rsidR="004704EF" w:rsidRPr="005570E1" w:rsidRDefault="004704EF" w:rsidP="004704EF">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4704EF" w:rsidRPr="005570E1" w14:paraId="5892B851" w14:textId="77777777" w:rsidTr="000E4087">
        <w:tc>
          <w:tcPr>
            <w:tcW w:w="712" w:type="dxa"/>
            <w:shd w:val="clear" w:color="auto" w:fill="D9E2F3" w:themeFill="accent1" w:themeFillTint="33"/>
          </w:tcPr>
          <w:p w14:paraId="366307CA"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9E2F3" w:themeFill="accent1" w:themeFillTint="33"/>
          </w:tcPr>
          <w:p w14:paraId="102EAFEB" w14:textId="77777777" w:rsidR="004704EF" w:rsidRPr="005570E1" w:rsidRDefault="004704EF" w:rsidP="000E4087">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9E2F3" w:themeFill="accent1" w:themeFillTint="33"/>
          </w:tcPr>
          <w:p w14:paraId="6A1F948C" w14:textId="77777777" w:rsidR="004704EF" w:rsidRPr="005570E1" w:rsidRDefault="004704EF" w:rsidP="000E4087">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4704EF" w:rsidRPr="005570E1" w14:paraId="1076038E" w14:textId="77777777" w:rsidTr="000E4087">
        <w:tc>
          <w:tcPr>
            <w:tcW w:w="712" w:type="dxa"/>
          </w:tcPr>
          <w:p w14:paraId="0FB5E620"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504A2647" w14:textId="77777777" w:rsidR="004704EF" w:rsidRPr="005570E1" w:rsidRDefault="004704EF" w:rsidP="000E4087">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Pr>
                <w:rFonts w:asciiTheme="minorHAnsi" w:hAnsiTheme="minorHAnsi" w:cstheme="minorHAnsi"/>
              </w:rPr>
              <w:t>s</w:t>
            </w:r>
            <w:r w:rsidRPr="005570E1">
              <w:rPr>
                <w:rFonts w:asciiTheme="minorHAnsi" w:hAnsiTheme="minorHAnsi" w:cstheme="minorHAnsi"/>
              </w:rPr>
              <w:t>ummary</w:t>
            </w:r>
          </w:p>
        </w:tc>
        <w:tc>
          <w:tcPr>
            <w:tcW w:w="7093" w:type="dxa"/>
          </w:tcPr>
          <w:p w14:paraId="47AB44AA" w14:textId="77777777" w:rsidR="004704EF" w:rsidRPr="007E20C7" w:rsidRDefault="004704EF" w:rsidP="000E4087">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must complete this section. If the Applicant is a grouping, then a separate questionnaire must be completed for each group member.</w:t>
            </w:r>
          </w:p>
        </w:tc>
      </w:tr>
      <w:tr w:rsidR="004704EF" w:rsidRPr="005570E1" w14:paraId="3F71A3AF" w14:textId="77777777" w:rsidTr="000E4087">
        <w:tc>
          <w:tcPr>
            <w:tcW w:w="712" w:type="dxa"/>
          </w:tcPr>
          <w:p w14:paraId="1A73113D"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4B6922E8" w14:textId="77777777" w:rsidR="004704EF" w:rsidRPr="005570E1" w:rsidRDefault="004704EF" w:rsidP="000E4087">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1B6CFEA4" w14:textId="77777777" w:rsidR="004704EF" w:rsidRPr="007E20C7" w:rsidRDefault="004704EF" w:rsidP="000E4087">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this panel. Refer to individual rules regarding members of a grouping.</w:t>
            </w:r>
          </w:p>
        </w:tc>
      </w:tr>
      <w:tr w:rsidR="004704EF" w:rsidRPr="005570E1" w14:paraId="66472A90" w14:textId="77777777" w:rsidTr="000E4087">
        <w:tc>
          <w:tcPr>
            <w:tcW w:w="712" w:type="dxa"/>
          </w:tcPr>
          <w:p w14:paraId="05A13CB5"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15A28DD9" w14:textId="77777777" w:rsidR="004704EF" w:rsidRPr="005570E1" w:rsidRDefault="004704EF" w:rsidP="000E4087">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18288A1D" w14:textId="77777777" w:rsidR="004704EF" w:rsidRPr="005570E1" w:rsidRDefault="004704EF" w:rsidP="000E4087">
            <w:pPr>
              <w:pStyle w:val="Body"/>
              <w:spacing w:before="120" w:after="120" w:line="276" w:lineRule="auto"/>
              <w:ind w:right="108"/>
              <w:rPr>
                <w:rFonts w:asciiTheme="minorHAnsi" w:hAnsiTheme="minorHAnsi" w:cstheme="minorHAnsi"/>
              </w:rPr>
            </w:pPr>
          </w:p>
        </w:tc>
      </w:tr>
      <w:tr w:rsidR="004704EF" w:rsidRPr="005570E1" w14:paraId="59B5BC16" w14:textId="77777777" w:rsidTr="000E4087">
        <w:tc>
          <w:tcPr>
            <w:tcW w:w="712" w:type="dxa"/>
          </w:tcPr>
          <w:p w14:paraId="5338C0B6" w14:textId="77777777" w:rsidR="004704EF" w:rsidRPr="005570E1" w:rsidRDefault="004704EF" w:rsidP="000E4087">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4345DD42" w14:textId="77777777" w:rsidR="004704EF" w:rsidRPr="005570E1" w:rsidRDefault="004704EF" w:rsidP="000E4087">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6A461054" w14:textId="77777777" w:rsidR="004704EF" w:rsidRDefault="004704EF" w:rsidP="000E4087">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the details as outlined A2 and A3 above.</w:t>
            </w:r>
          </w:p>
          <w:p w14:paraId="1CED612D" w14:textId="77777777" w:rsidR="004704EF" w:rsidRPr="005570E1" w:rsidRDefault="004704EF" w:rsidP="000E4087">
            <w:pPr>
              <w:pStyle w:val="Body"/>
              <w:spacing w:before="120" w:after="120" w:line="276" w:lineRule="auto"/>
              <w:ind w:right="108"/>
              <w:rPr>
                <w:rFonts w:asciiTheme="minorHAnsi" w:hAnsiTheme="minorHAnsi" w:cstheme="minorHAnsi"/>
                <w:sz w:val="20"/>
                <w:szCs w:val="20"/>
              </w:rPr>
            </w:pPr>
          </w:p>
        </w:tc>
      </w:tr>
      <w:tr w:rsidR="004704EF" w:rsidRPr="005570E1" w14:paraId="1813D646" w14:textId="77777777" w:rsidTr="000E4087">
        <w:tc>
          <w:tcPr>
            <w:tcW w:w="712" w:type="dxa"/>
            <w:tcBorders>
              <w:bottom w:val="single" w:sz="2" w:space="0" w:color="000000"/>
            </w:tcBorders>
          </w:tcPr>
          <w:p w14:paraId="2BFD6F6F"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34A8CE31" w14:textId="77777777" w:rsidR="004704EF" w:rsidRPr="005570E1" w:rsidRDefault="004704EF" w:rsidP="000E4087">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4AFAF19C" w14:textId="77777777" w:rsidR="004704EF" w:rsidRPr="005570E1" w:rsidRDefault="004704EF" w:rsidP="000E4087">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4704EF" w:rsidRPr="005570E1" w14:paraId="5165A157" w14:textId="77777777" w:rsidTr="000E4087">
        <w:tc>
          <w:tcPr>
            <w:tcW w:w="712" w:type="dxa"/>
            <w:tcBorders>
              <w:bottom w:val="single" w:sz="4" w:space="0" w:color="auto"/>
            </w:tcBorders>
          </w:tcPr>
          <w:p w14:paraId="4C1004C9"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1D946631" w14:textId="77777777" w:rsidR="004704EF" w:rsidRPr="005570E1" w:rsidRDefault="004704EF" w:rsidP="000E4087">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6121311A" w14:textId="77777777" w:rsidR="004704EF" w:rsidRPr="005570E1" w:rsidRDefault="004704EF" w:rsidP="000E4087">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42EB59DA" w14:textId="77777777" w:rsidR="004704EF" w:rsidRDefault="004704EF" w:rsidP="004704EF">
      <w:pPr>
        <w:spacing w:line="276" w:lineRule="auto"/>
      </w:pPr>
    </w:p>
    <w:p w14:paraId="59E2D277" w14:textId="77777777" w:rsidR="004704EF" w:rsidRPr="000D4A47" w:rsidRDefault="004704EF" w:rsidP="004704EF">
      <w:pPr>
        <w:spacing w:line="276" w:lineRule="auto"/>
        <w:rPr>
          <w:rFonts w:asciiTheme="minorHAnsi" w:hAnsiTheme="minorHAnsi" w:cstheme="minorHAnsi"/>
          <w:b/>
          <w:u w:val="single"/>
        </w:rPr>
      </w:pPr>
      <w:r w:rsidRPr="000D4A47">
        <w:rPr>
          <w:rFonts w:asciiTheme="minorHAnsi" w:hAnsiTheme="minorHAnsi" w:cstheme="minorHAnsi"/>
          <w:b/>
          <w:u w:val="single"/>
        </w:rPr>
        <w:t>Note: Information should be submitted using the form in Section A below.</w:t>
      </w:r>
    </w:p>
    <w:p w14:paraId="6DB10A00" w14:textId="77777777" w:rsidR="004704EF" w:rsidRDefault="004704EF" w:rsidP="004704EF">
      <w:pPr>
        <w:spacing w:after="160" w:line="276" w:lineRule="auto"/>
        <w:jc w:val="left"/>
      </w:pPr>
      <w:r>
        <w:br w:type="page"/>
      </w:r>
    </w:p>
    <w:p w14:paraId="3BD99BFC" w14:textId="77777777" w:rsidR="004704EF" w:rsidRPr="00FD2D52" w:rsidRDefault="004704EF" w:rsidP="004704EF">
      <w:pPr>
        <w:spacing w:line="276" w:lineRule="auto"/>
      </w:pPr>
    </w:p>
    <w:p w14:paraId="2641E14C" w14:textId="77777777" w:rsidR="004704EF" w:rsidRDefault="004704EF" w:rsidP="004704EF">
      <w:pPr>
        <w:spacing w:line="276" w:lineRule="auto"/>
      </w:pPr>
    </w:p>
    <w:tbl>
      <w:tblPr>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7649"/>
      </w:tblGrid>
      <w:tr w:rsidR="004704EF" w:rsidRPr="005570E1" w14:paraId="13259DEA" w14:textId="77777777" w:rsidTr="000E4087">
        <w:trPr>
          <w:trHeight w:val="1191"/>
        </w:trPr>
        <w:tc>
          <w:tcPr>
            <w:tcW w:w="849" w:type="dxa"/>
            <w:tcBorders>
              <w:top w:val="single" w:sz="4" w:space="0" w:color="auto"/>
              <w:bottom w:val="single" w:sz="4" w:space="0" w:color="auto"/>
            </w:tcBorders>
            <w:shd w:val="clear" w:color="auto" w:fill="D9E2F3" w:themeFill="accent1" w:themeFillTint="33"/>
            <w:vAlign w:val="bottom"/>
          </w:tcPr>
          <w:p w14:paraId="486CF6C7" w14:textId="77777777" w:rsidR="004704EF" w:rsidRPr="005570E1" w:rsidRDefault="004704EF" w:rsidP="000E4087">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9E2F3" w:themeFill="accent1" w:themeFillTint="33"/>
            <w:vAlign w:val="bottom"/>
          </w:tcPr>
          <w:p w14:paraId="174405CA" w14:textId="77777777" w:rsidR="004704EF" w:rsidRPr="005570E1" w:rsidRDefault="004704EF" w:rsidP="000E4087">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PASS/FAIL</w:t>
            </w:r>
            <w:r w:rsidRPr="005570E1">
              <w:rPr>
                <w:rFonts w:asciiTheme="minorHAnsi" w:hAnsiTheme="minorHAnsi" w:cstheme="minorHAnsi"/>
                <w:b/>
              </w:rPr>
              <w:t xml:space="preserve"> CRITERIA</w:t>
            </w:r>
          </w:p>
        </w:tc>
        <w:tc>
          <w:tcPr>
            <w:tcW w:w="7649" w:type="dxa"/>
            <w:tcBorders>
              <w:top w:val="single" w:sz="4" w:space="0" w:color="auto"/>
              <w:bottom w:val="single" w:sz="4" w:space="0" w:color="auto"/>
            </w:tcBorders>
            <w:shd w:val="clear" w:color="auto" w:fill="D9E2F3" w:themeFill="accent1" w:themeFillTint="33"/>
            <w:vAlign w:val="bottom"/>
          </w:tcPr>
          <w:p w14:paraId="279ED387" w14:textId="77777777" w:rsidR="004704EF" w:rsidRPr="005570E1" w:rsidRDefault="004704EF" w:rsidP="000E4087">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4704EF" w:rsidRPr="005570E1" w14:paraId="2CD0110F" w14:textId="77777777" w:rsidTr="000E4087">
        <w:tc>
          <w:tcPr>
            <w:tcW w:w="849" w:type="dxa"/>
            <w:tcBorders>
              <w:top w:val="single" w:sz="4" w:space="0" w:color="auto"/>
              <w:bottom w:val="single" w:sz="4" w:space="0" w:color="auto"/>
            </w:tcBorders>
          </w:tcPr>
          <w:p w14:paraId="2527D281" w14:textId="77777777" w:rsidR="004704EF" w:rsidRPr="005570E1" w:rsidRDefault="004704EF" w:rsidP="000E4087">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B1</w:t>
            </w:r>
          </w:p>
        </w:tc>
        <w:tc>
          <w:tcPr>
            <w:tcW w:w="2131" w:type="dxa"/>
            <w:tcBorders>
              <w:top w:val="single" w:sz="4" w:space="0" w:color="auto"/>
              <w:bottom w:val="single" w:sz="4" w:space="0" w:color="auto"/>
            </w:tcBorders>
          </w:tcPr>
          <w:p w14:paraId="03C3770F" w14:textId="77777777" w:rsidR="004704EF" w:rsidRPr="000D4A47" w:rsidRDefault="004704EF" w:rsidP="000E4087">
            <w:pPr>
              <w:pStyle w:val="Body"/>
              <w:spacing w:before="120" w:after="120" w:line="276" w:lineRule="auto"/>
              <w:ind w:left="138" w:right="-142"/>
              <w:jc w:val="left"/>
              <w:rPr>
                <w:rFonts w:asciiTheme="minorHAnsi" w:hAnsiTheme="minorHAnsi" w:cstheme="minorHAnsi"/>
                <w:b/>
              </w:rPr>
            </w:pPr>
            <w:r w:rsidRPr="000D4A47">
              <w:rPr>
                <w:rFonts w:asciiTheme="minorHAnsi" w:hAnsiTheme="minorHAnsi" w:cstheme="minorHAnsi"/>
                <w:b/>
              </w:rPr>
              <w:t>Manpower and skills</w:t>
            </w:r>
          </w:p>
        </w:tc>
        <w:tc>
          <w:tcPr>
            <w:tcW w:w="7649" w:type="dxa"/>
            <w:tcBorders>
              <w:top w:val="single" w:sz="4" w:space="0" w:color="auto"/>
              <w:bottom w:val="single" w:sz="4" w:space="0" w:color="auto"/>
            </w:tcBorders>
          </w:tcPr>
          <w:p w14:paraId="7CBB25E7" w14:textId="77777777" w:rsidR="004704EF" w:rsidRPr="005570E1" w:rsidRDefault="004704EF" w:rsidP="000E4087">
            <w:pPr>
              <w:pStyle w:val="Body"/>
              <w:spacing w:before="120" w:after="120" w:line="276" w:lineRule="auto"/>
              <w:ind w:left="142" w:right="240"/>
              <w:rPr>
                <w:rFonts w:asciiTheme="minorHAnsi" w:hAnsiTheme="minorHAnsi" w:cstheme="minorHAnsi"/>
              </w:rPr>
            </w:pPr>
            <w:r>
              <w:rPr>
                <w:rFonts w:asciiTheme="minorHAnsi" w:hAnsiTheme="minorHAnsi" w:cstheme="minorHAnsi"/>
              </w:rPr>
              <w:t xml:space="preserve">Applicants </w:t>
            </w:r>
            <w:r w:rsidRPr="005570E1">
              <w:rPr>
                <w:rFonts w:asciiTheme="minorHAnsi" w:hAnsiTheme="minorHAnsi" w:cstheme="minorHAnsi"/>
              </w:rPr>
              <w:t xml:space="preserve">must demonstrate access </w:t>
            </w:r>
            <w:r>
              <w:rPr>
                <w:rFonts w:asciiTheme="minorHAnsi" w:hAnsiTheme="minorHAnsi" w:cstheme="minorHAnsi"/>
              </w:rPr>
              <w:t>(for each panel category that the Applicant is applying for) to</w:t>
            </w:r>
            <w:r w:rsidRPr="005570E1">
              <w:rPr>
                <w:rFonts w:asciiTheme="minorHAnsi" w:hAnsiTheme="minorHAnsi" w:cstheme="minorHAnsi"/>
              </w:rPr>
              <w:t xml:space="preserve"> at least one expert with the requisite skills required to undertake work related to the </w:t>
            </w:r>
            <w:r>
              <w:rPr>
                <w:rFonts w:asciiTheme="minorHAnsi" w:hAnsiTheme="minorHAnsi" w:cstheme="minorHAnsi"/>
              </w:rPr>
              <w:t xml:space="preserve">services required. </w:t>
            </w:r>
          </w:p>
          <w:p w14:paraId="32AA1C9C" w14:textId="77777777" w:rsidR="004704EF" w:rsidRPr="005570E1" w:rsidRDefault="004704EF" w:rsidP="000E4087">
            <w:pPr>
              <w:pStyle w:val="Body"/>
              <w:spacing w:before="120" w:after="120" w:line="276" w:lineRule="auto"/>
              <w:ind w:left="142" w:right="240"/>
              <w:rPr>
                <w:rFonts w:asciiTheme="minorHAnsi" w:hAnsiTheme="minorHAnsi" w:cstheme="minorHAnsi"/>
              </w:rPr>
            </w:pPr>
            <w:r>
              <w:rPr>
                <w:rFonts w:asciiTheme="minorHAnsi" w:hAnsiTheme="minorHAnsi" w:cstheme="minorHAnsi"/>
              </w:rPr>
              <w:t xml:space="preserve">Therefore, Applicants </w:t>
            </w:r>
            <w:r w:rsidRPr="005570E1">
              <w:rPr>
                <w:rFonts w:asciiTheme="minorHAnsi" w:hAnsiTheme="minorHAnsi" w:cstheme="minorHAnsi"/>
              </w:rPr>
              <w:t>must demonstrate</w:t>
            </w:r>
            <w:r>
              <w:rPr>
                <w:rFonts w:asciiTheme="minorHAnsi" w:hAnsiTheme="minorHAnsi" w:cstheme="minorHAnsi"/>
              </w:rPr>
              <w:t xml:space="preserve"> the following</w:t>
            </w:r>
            <w:r w:rsidRPr="005570E1">
              <w:rPr>
                <w:rFonts w:asciiTheme="minorHAnsi" w:hAnsiTheme="minorHAnsi" w:cstheme="minorHAnsi"/>
              </w:rPr>
              <w:t>:</w:t>
            </w:r>
          </w:p>
          <w:p w14:paraId="431852BB" w14:textId="77777777" w:rsidR="004704EF" w:rsidRPr="009E77EE" w:rsidRDefault="004704EF" w:rsidP="000E4087">
            <w:pPr>
              <w:pStyle w:val="Body"/>
              <w:numPr>
                <w:ilvl w:val="3"/>
                <w:numId w:val="26"/>
              </w:numPr>
              <w:spacing w:before="120" w:after="120" w:line="276" w:lineRule="auto"/>
              <w:ind w:right="238" w:hanging="589"/>
              <w:jc w:val="left"/>
              <w:rPr>
                <w:rFonts w:asciiTheme="minorHAnsi" w:hAnsiTheme="minorHAnsi" w:cstheme="minorHAnsi"/>
              </w:rPr>
            </w:pPr>
            <w:r>
              <w:rPr>
                <w:rFonts w:asciiTheme="minorHAnsi" w:hAnsiTheme="minorHAnsi" w:cstheme="minorHAnsi"/>
              </w:rPr>
              <w:t>K</w:t>
            </w:r>
            <w:r w:rsidRPr="003F4242">
              <w:rPr>
                <w:rFonts w:asciiTheme="minorHAnsi" w:hAnsiTheme="minorHAnsi" w:cstheme="minorHAnsi"/>
              </w:rPr>
              <w:t xml:space="preserve">nowledge, </w:t>
            </w:r>
            <w:proofErr w:type="gramStart"/>
            <w:r w:rsidRPr="003F4242">
              <w:rPr>
                <w:rFonts w:asciiTheme="minorHAnsi" w:hAnsiTheme="minorHAnsi" w:cstheme="minorHAnsi"/>
              </w:rPr>
              <w:t>experience</w:t>
            </w:r>
            <w:proofErr w:type="gramEnd"/>
            <w:r w:rsidRPr="003F4242">
              <w:rPr>
                <w:rFonts w:asciiTheme="minorHAnsi" w:hAnsiTheme="minorHAnsi" w:cstheme="minorHAnsi"/>
              </w:rPr>
              <w:t xml:space="preserve"> and acumen in one, or several areas such as </w:t>
            </w:r>
            <w:r>
              <w:rPr>
                <w:rFonts w:asciiTheme="minorHAnsi" w:hAnsiTheme="minorHAnsi" w:cstheme="minorHAnsi"/>
              </w:rPr>
              <w:t>Customs &amp; Excise and L</w:t>
            </w:r>
            <w:r w:rsidRPr="009E77EE">
              <w:rPr>
                <w:rFonts w:asciiTheme="minorHAnsi" w:hAnsiTheme="minorHAnsi" w:cstheme="minorHAnsi"/>
              </w:rPr>
              <w:t xml:space="preserve">ogistics and </w:t>
            </w:r>
            <w:r>
              <w:rPr>
                <w:rFonts w:asciiTheme="minorHAnsi" w:hAnsiTheme="minorHAnsi" w:cstheme="minorHAnsi"/>
              </w:rPr>
              <w:t>S</w:t>
            </w:r>
            <w:r w:rsidRPr="009E77EE">
              <w:rPr>
                <w:rFonts w:asciiTheme="minorHAnsi" w:hAnsiTheme="minorHAnsi" w:cstheme="minorHAnsi"/>
              </w:rPr>
              <w:t xml:space="preserve">upply </w:t>
            </w:r>
            <w:r>
              <w:rPr>
                <w:rFonts w:asciiTheme="minorHAnsi" w:hAnsiTheme="minorHAnsi" w:cstheme="minorHAnsi"/>
              </w:rPr>
              <w:t>C</w:t>
            </w:r>
            <w:r w:rsidRPr="009E77EE">
              <w:rPr>
                <w:rFonts w:asciiTheme="minorHAnsi" w:hAnsiTheme="minorHAnsi" w:cstheme="minorHAnsi"/>
              </w:rPr>
              <w:t>hain</w:t>
            </w:r>
          </w:p>
          <w:p w14:paraId="172AA368" w14:textId="77777777" w:rsidR="004704EF" w:rsidRDefault="004704EF" w:rsidP="000E4087">
            <w:pPr>
              <w:pStyle w:val="Body"/>
              <w:numPr>
                <w:ilvl w:val="2"/>
                <w:numId w:val="26"/>
              </w:numPr>
              <w:spacing w:before="120" w:after="120" w:line="276" w:lineRule="auto"/>
              <w:ind w:right="238" w:hanging="589"/>
              <w:rPr>
                <w:rFonts w:asciiTheme="minorHAnsi" w:hAnsiTheme="minorHAnsi" w:cstheme="minorHAnsi"/>
              </w:rPr>
            </w:pPr>
            <w:r w:rsidRPr="00AB7A36">
              <w:rPr>
                <w:rFonts w:asciiTheme="minorHAnsi" w:hAnsiTheme="minorHAnsi" w:cstheme="minorHAnsi"/>
              </w:rPr>
              <w:t>The ability to carry out a rapid analysis of a company’s business operations and quickly define challenges and opportunities which need to be addressed.</w:t>
            </w:r>
          </w:p>
          <w:p w14:paraId="59CB8D98" w14:textId="77777777" w:rsidR="004704EF" w:rsidRDefault="004704EF" w:rsidP="000E4087">
            <w:pPr>
              <w:pStyle w:val="Body"/>
              <w:numPr>
                <w:ilvl w:val="2"/>
                <w:numId w:val="26"/>
              </w:numPr>
              <w:spacing w:before="120" w:after="120" w:line="276" w:lineRule="auto"/>
              <w:ind w:right="238" w:hanging="589"/>
              <w:rPr>
                <w:rFonts w:asciiTheme="minorHAnsi" w:hAnsiTheme="minorHAnsi" w:cstheme="minorHAnsi"/>
              </w:rPr>
            </w:pPr>
            <w:r>
              <w:rPr>
                <w:rFonts w:asciiTheme="minorHAnsi" w:hAnsiTheme="minorHAnsi" w:cstheme="minorHAnsi"/>
              </w:rPr>
              <w:t>The ability to e</w:t>
            </w:r>
            <w:r w:rsidRPr="00AB7A36">
              <w:rPr>
                <w:rFonts w:asciiTheme="minorHAnsi" w:hAnsiTheme="minorHAnsi" w:cstheme="minorHAnsi"/>
              </w:rPr>
              <w:t>ngage with stakeholders within seafood/food to develop and execute actionable plans that address business challenges. Specific examples of commercially focused completed projects for key sectors/stakeholders must be provided, including the impact on the business.</w:t>
            </w:r>
          </w:p>
          <w:p w14:paraId="7103DEA0" w14:textId="77777777" w:rsidR="004704EF" w:rsidRDefault="004704EF" w:rsidP="000E4087">
            <w:pPr>
              <w:pStyle w:val="Body"/>
              <w:numPr>
                <w:ilvl w:val="2"/>
                <w:numId w:val="26"/>
              </w:numPr>
              <w:spacing w:before="120" w:after="120" w:line="276" w:lineRule="auto"/>
              <w:ind w:right="238" w:hanging="589"/>
              <w:rPr>
                <w:rFonts w:asciiTheme="minorHAnsi" w:hAnsiTheme="minorHAnsi" w:cstheme="minorHAnsi"/>
              </w:rPr>
            </w:pPr>
            <w:r>
              <w:rPr>
                <w:rFonts w:asciiTheme="minorHAnsi" w:hAnsiTheme="minorHAnsi" w:cstheme="minorHAnsi"/>
              </w:rPr>
              <w:t>The ability to p</w:t>
            </w:r>
            <w:r w:rsidRPr="00AB7A36">
              <w:rPr>
                <w:rFonts w:asciiTheme="minorHAnsi" w:hAnsiTheme="minorHAnsi" w:cstheme="minorHAnsi"/>
              </w:rPr>
              <w:t xml:space="preserve">roject </w:t>
            </w:r>
            <w:proofErr w:type="gramStart"/>
            <w:r w:rsidRPr="00AB7A36">
              <w:rPr>
                <w:rFonts w:asciiTheme="minorHAnsi" w:hAnsiTheme="minorHAnsi" w:cstheme="minorHAnsi"/>
              </w:rPr>
              <w:t>manage</w:t>
            </w:r>
            <w:proofErr w:type="gramEnd"/>
            <w:r w:rsidRPr="00AB7A36">
              <w:rPr>
                <w:rFonts w:asciiTheme="minorHAnsi" w:hAnsiTheme="minorHAnsi" w:cstheme="minorHAnsi"/>
              </w:rPr>
              <w:t xml:space="preserve"> diverse projects, ensuring effective timely progression and continual engagement with stakeholders (fishers, farms, processors, regulators, international stakeholders, funders, financial institutions, agencies).</w:t>
            </w:r>
          </w:p>
          <w:p w14:paraId="3C809B3C" w14:textId="77777777" w:rsidR="004704EF" w:rsidRPr="00C32ED4" w:rsidRDefault="004704EF" w:rsidP="000E4087">
            <w:pPr>
              <w:pStyle w:val="Body"/>
              <w:numPr>
                <w:ilvl w:val="2"/>
                <w:numId w:val="26"/>
              </w:numPr>
              <w:spacing w:before="120" w:after="120" w:line="276" w:lineRule="auto"/>
              <w:ind w:right="238" w:hanging="589"/>
              <w:rPr>
                <w:rFonts w:asciiTheme="minorHAnsi" w:hAnsiTheme="minorHAnsi" w:cstheme="minorHAnsi"/>
              </w:rPr>
            </w:pPr>
            <w:r>
              <w:rPr>
                <w:rFonts w:asciiTheme="minorHAnsi" w:hAnsiTheme="minorHAnsi" w:cstheme="minorHAnsi"/>
              </w:rPr>
              <w:t>The ability to i</w:t>
            </w:r>
            <w:r w:rsidRPr="00AB7A36">
              <w:rPr>
                <w:rFonts w:asciiTheme="minorHAnsi" w:hAnsiTheme="minorHAnsi" w:cstheme="minorHAnsi"/>
              </w:rPr>
              <w:t>nterpret ongoing regulations and requirements</w:t>
            </w:r>
            <w:r>
              <w:rPr>
                <w:rFonts w:asciiTheme="minorHAnsi" w:hAnsiTheme="minorHAnsi" w:cstheme="minorHAnsi"/>
              </w:rPr>
              <w:t xml:space="preserve"> (as applicable)</w:t>
            </w:r>
            <w:r w:rsidRPr="00AB7A36">
              <w:rPr>
                <w:rFonts w:asciiTheme="minorHAnsi" w:hAnsiTheme="minorHAnsi" w:cstheme="minorHAnsi"/>
              </w:rPr>
              <w:t xml:space="preserve"> arising from the UK leaving the EU and explain to companies on how it will impact their business operations. Also, to advise companies on ways to manage the impacts of Brexit more efficiently.</w:t>
            </w:r>
            <w:r w:rsidRPr="003F4242">
              <w:rPr>
                <w:rFonts w:asciiTheme="minorHAnsi" w:hAnsiTheme="minorHAnsi" w:cstheme="minorHAnsi"/>
              </w:rPr>
              <w:t xml:space="preserve"> </w:t>
            </w:r>
          </w:p>
        </w:tc>
      </w:tr>
    </w:tbl>
    <w:p w14:paraId="452B3222" w14:textId="77777777" w:rsidR="004704EF" w:rsidRDefault="004704EF" w:rsidP="004704EF">
      <w:pPr>
        <w:spacing w:line="276" w:lineRule="auto"/>
      </w:pPr>
    </w:p>
    <w:tbl>
      <w:tblPr>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8"/>
        <w:gridCol w:w="2132"/>
        <w:gridCol w:w="7649"/>
      </w:tblGrid>
      <w:tr w:rsidR="004704EF" w:rsidRPr="005570E1" w14:paraId="692E28DA" w14:textId="77777777" w:rsidTr="000E4087">
        <w:tc>
          <w:tcPr>
            <w:tcW w:w="848" w:type="dxa"/>
            <w:tcBorders>
              <w:bottom w:val="single" w:sz="4" w:space="0" w:color="auto"/>
            </w:tcBorders>
            <w:shd w:val="clear" w:color="auto" w:fill="auto"/>
          </w:tcPr>
          <w:p w14:paraId="252F1958" w14:textId="77777777" w:rsidR="004704EF" w:rsidRPr="005570E1" w:rsidRDefault="004704EF" w:rsidP="000E4087">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B2</w:t>
            </w:r>
          </w:p>
        </w:tc>
        <w:tc>
          <w:tcPr>
            <w:tcW w:w="2132" w:type="dxa"/>
            <w:tcBorders>
              <w:bottom w:val="single" w:sz="4" w:space="0" w:color="auto"/>
            </w:tcBorders>
            <w:shd w:val="clear" w:color="auto" w:fill="auto"/>
          </w:tcPr>
          <w:p w14:paraId="1AEC1A64" w14:textId="77777777" w:rsidR="004704EF" w:rsidRPr="000D4A47" w:rsidRDefault="004704EF" w:rsidP="000E4087">
            <w:pPr>
              <w:pStyle w:val="Body"/>
              <w:spacing w:before="120" w:after="120" w:line="276" w:lineRule="auto"/>
              <w:ind w:left="138"/>
              <w:rPr>
                <w:rFonts w:asciiTheme="minorHAnsi" w:hAnsiTheme="minorHAnsi" w:cstheme="minorHAnsi"/>
                <w:b/>
              </w:rPr>
            </w:pPr>
            <w:r w:rsidRPr="000D4A47">
              <w:rPr>
                <w:rFonts w:asciiTheme="minorHAnsi" w:hAnsiTheme="minorHAnsi" w:cstheme="minorHAnsi"/>
                <w:b/>
              </w:rPr>
              <w:t>Previous experience</w:t>
            </w:r>
          </w:p>
        </w:tc>
        <w:tc>
          <w:tcPr>
            <w:tcW w:w="7649" w:type="dxa"/>
            <w:tcBorders>
              <w:bottom w:val="single" w:sz="2" w:space="0" w:color="000000"/>
            </w:tcBorders>
            <w:shd w:val="clear" w:color="auto" w:fill="auto"/>
          </w:tcPr>
          <w:p w14:paraId="6EBD2480" w14:textId="77777777" w:rsidR="004704EF" w:rsidRPr="005570E1" w:rsidRDefault="004704EF" w:rsidP="000E4087">
            <w:pPr>
              <w:pStyle w:val="Body"/>
              <w:spacing w:before="120" w:after="120" w:line="276" w:lineRule="auto"/>
              <w:ind w:left="142" w:right="238"/>
              <w:jc w:val="left"/>
              <w:rPr>
                <w:rFonts w:asciiTheme="minorHAnsi" w:hAnsiTheme="minorHAnsi" w:cstheme="minorHAnsi"/>
              </w:rPr>
            </w:pPr>
            <w:r w:rsidRPr="005570E1">
              <w:rPr>
                <w:rFonts w:asciiTheme="minorHAnsi" w:hAnsiTheme="minorHAnsi" w:cstheme="minorHAnsi"/>
              </w:rPr>
              <w:t>Applicants must demonstrate the successful delivery of</w:t>
            </w:r>
            <w:r>
              <w:rPr>
                <w:rFonts w:asciiTheme="minorHAnsi" w:hAnsiTheme="minorHAnsi" w:cstheme="minorHAnsi"/>
              </w:rPr>
              <w:t xml:space="preserve"> </w:t>
            </w:r>
            <w:r w:rsidRPr="00813C47">
              <w:rPr>
                <w:rFonts w:asciiTheme="minorHAnsi" w:hAnsiTheme="minorHAnsi" w:cstheme="minorHAnsi"/>
                <w:b/>
              </w:rPr>
              <w:t>two</w:t>
            </w:r>
            <w:r w:rsidRPr="005570E1">
              <w:rPr>
                <w:rFonts w:asciiTheme="minorHAnsi" w:hAnsiTheme="minorHAnsi" w:cstheme="minorHAnsi"/>
              </w:rPr>
              <w:t xml:space="preserve"> comparable contract</w:t>
            </w:r>
            <w:r>
              <w:rPr>
                <w:rFonts w:asciiTheme="minorHAnsi" w:hAnsiTheme="minorHAnsi" w:cstheme="minorHAnsi"/>
              </w:rPr>
              <w:t>s/projects</w:t>
            </w:r>
            <w:r w:rsidRPr="005570E1">
              <w:rPr>
                <w:rFonts w:asciiTheme="minorHAnsi" w:hAnsiTheme="minorHAnsi" w:cstheme="minorHAnsi"/>
              </w:rPr>
              <w:t xml:space="preserve"> </w:t>
            </w:r>
            <w:r>
              <w:rPr>
                <w:rFonts w:asciiTheme="minorHAnsi" w:hAnsiTheme="minorHAnsi" w:cstheme="minorHAnsi"/>
              </w:rPr>
              <w:t xml:space="preserve">(for each panel category that the Applicant is applying for) </w:t>
            </w:r>
            <w:r w:rsidRPr="005570E1">
              <w:rPr>
                <w:rFonts w:asciiTheme="minorHAnsi" w:hAnsiTheme="minorHAnsi" w:cstheme="minorHAnsi"/>
              </w:rPr>
              <w:t xml:space="preserve">indicating </w:t>
            </w:r>
            <w:r>
              <w:rPr>
                <w:rFonts w:asciiTheme="minorHAnsi" w:hAnsiTheme="minorHAnsi" w:cstheme="minorHAnsi"/>
              </w:rPr>
              <w:t xml:space="preserve">relevant </w:t>
            </w:r>
            <w:r w:rsidRPr="005570E1">
              <w:rPr>
                <w:rFonts w:asciiTheme="minorHAnsi" w:hAnsiTheme="minorHAnsi" w:cstheme="minorHAnsi"/>
              </w:rPr>
              <w:t xml:space="preserve">experience </w:t>
            </w:r>
            <w:r>
              <w:rPr>
                <w:rFonts w:asciiTheme="minorHAnsi" w:hAnsiTheme="minorHAnsi" w:cstheme="minorHAnsi"/>
              </w:rPr>
              <w:t xml:space="preserve">for the services outlined in B1 above. </w:t>
            </w:r>
            <w:r w:rsidRPr="005570E1">
              <w:rPr>
                <w:rFonts w:asciiTheme="minorHAnsi" w:hAnsiTheme="minorHAnsi" w:cstheme="minorHAnsi"/>
              </w:rPr>
              <w:t>These contracts</w:t>
            </w:r>
            <w:r>
              <w:rPr>
                <w:rFonts w:asciiTheme="minorHAnsi" w:hAnsiTheme="minorHAnsi" w:cstheme="minorHAnsi"/>
              </w:rPr>
              <w:t>/</w:t>
            </w:r>
            <w:r w:rsidRPr="005570E1">
              <w:rPr>
                <w:rFonts w:asciiTheme="minorHAnsi" w:hAnsiTheme="minorHAnsi" w:cstheme="minorHAnsi"/>
              </w:rPr>
              <w:t xml:space="preserve">projects must have been delivered </w:t>
            </w:r>
            <w:r>
              <w:rPr>
                <w:rFonts w:asciiTheme="minorHAnsi" w:hAnsiTheme="minorHAnsi" w:cstheme="minorHAnsi"/>
              </w:rPr>
              <w:t>in</w:t>
            </w:r>
            <w:r w:rsidRPr="005570E1">
              <w:rPr>
                <w:rFonts w:asciiTheme="minorHAnsi" w:hAnsiTheme="minorHAnsi" w:cstheme="minorHAnsi"/>
              </w:rPr>
              <w:t xml:space="preserve"> the</w:t>
            </w:r>
            <w:r>
              <w:rPr>
                <w:rFonts w:asciiTheme="minorHAnsi" w:hAnsiTheme="minorHAnsi" w:cstheme="minorHAnsi"/>
              </w:rPr>
              <w:t xml:space="preserve"> past three years</w:t>
            </w:r>
            <w:r w:rsidRPr="005570E1">
              <w:rPr>
                <w:rFonts w:asciiTheme="minorHAnsi" w:hAnsiTheme="minorHAnsi" w:cstheme="minorHAnsi"/>
              </w:rPr>
              <w:t xml:space="preserve"> </w:t>
            </w:r>
            <w:r>
              <w:rPr>
                <w:rFonts w:asciiTheme="minorHAnsi" w:hAnsiTheme="minorHAnsi" w:cstheme="minorHAnsi"/>
              </w:rPr>
              <w:t xml:space="preserve">and </w:t>
            </w:r>
            <w:r w:rsidRPr="005570E1">
              <w:rPr>
                <w:rFonts w:asciiTheme="minorHAnsi" w:hAnsiTheme="minorHAnsi" w:cstheme="minorHAnsi"/>
              </w:rPr>
              <w:t>must clearly demonstrate relevant previous experience.</w:t>
            </w:r>
          </w:p>
        </w:tc>
      </w:tr>
      <w:tr w:rsidR="004704EF" w:rsidRPr="005570E1" w14:paraId="444591C1" w14:textId="77777777" w:rsidTr="000E4087">
        <w:tc>
          <w:tcPr>
            <w:tcW w:w="848" w:type="dxa"/>
            <w:tcBorders>
              <w:bottom w:val="single" w:sz="4" w:space="0" w:color="auto"/>
            </w:tcBorders>
            <w:shd w:val="clear" w:color="auto" w:fill="auto"/>
          </w:tcPr>
          <w:p w14:paraId="2AE211D5" w14:textId="77777777" w:rsidR="004704EF" w:rsidRPr="005570E1" w:rsidRDefault="004704EF" w:rsidP="000E4087">
            <w:pPr>
              <w:pStyle w:val="Body"/>
              <w:spacing w:before="120" w:after="120" w:line="276" w:lineRule="auto"/>
              <w:ind w:left="142"/>
              <w:jc w:val="left"/>
              <w:rPr>
                <w:rFonts w:asciiTheme="minorHAnsi" w:hAnsiTheme="minorHAnsi" w:cstheme="minorHAnsi"/>
                <w:b/>
              </w:rPr>
            </w:pPr>
            <w:r>
              <w:rPr>
                <w:rFonts w:asciiTheme="minorHAnsi" w:hAnsiTheme="minorHAnsi" w:cstheme="minorHAnsi"/>
                <w:b/>
              </w:rPr>
              <w:t>B3</w:t>
            </w:r>
          </w:p>
        </w:tc>
        <w:tc>
          <w:tcPr>
            <w:tcW w:w="2132" w:type="dxa"/>
            <w:tcBorders>
              <w:bottom w:val="single" w:sz="4" w:space="0" w:color="auto"/>
            </w:tcBorders>
            <w:shd w:val="clear" w:color="auto" w:fill="auto"/>
          </w:tcPr>
          <w:p w14:paraId="3DD2DBAA" w14:textId="77777777" w:rsidR="004704EF" w:rsidRPr="000D4A47" w:rsidRDefault="004704EF" w:rsidP="000E4087">
            <w:pPr>
              <w:pStyle w:val="Body"/>
              <w:spacing w:before="120" w:after="120" w:line="276" w:lineRule="auto"/>
              <w:ind w:left="138"/>
              <w:rPr>
                <w:rFonts w:asciiTheme="minorHAnsi" w:hAnsiTheme="minorHAnsi" w:cstheme="minorHAnsi"/>
                <w:b/>
              </w:rPr>
            </w:pPr>
            <w:r w:rsidRPr="000D4A47">
              <w:rPr>
                <w:rFonts w:asciiTheme="minorHAnsi" w:hAnsiTheme="minorHAnsi" w:cstheme="minorHAnsi"/>
                <w:b/>
              </w:rPr>
              <w:t>Daily rate(s)</w:t>
            </w:r>
          </w:p>
        </w:tc>
        <w:tc>
          <w:tcPr>
            <w:tcW w:w="7649" w:type="dxa"/>
            <w:tcBorders>
              <w:bottom w:val="single" w:sz="2" w:space="0" w:color="000000"/>
            </w:tcBorders>
            <w:shd w:val="clear" w:color="auto" w:fill="auto"/>
          </w:tcPr>
          <w:p w14:paraId="5D41E6F1" w14:textId="77777777" w:rsidR="004704EF" w:rsidRPr="005570E1" w:rsidRDefault="004704EF" w:rsidP="000E4087">
            <w:pPr>
              <w:pStyle w:val="Body"/>
              <w:spacing w:before="120" w:after="120" w:line="276" w:lineRule="auto"/>
              <w:ind w:left="142" w:right="238"/>
              <w:jc w:val="left"/>
              <w:rPr>
                <w:rFonts w:asciiTheme="minorHAnsi" w:hAnsiTheme="minorHAnsi" w:cstheme="minorHAnsi"/>
              </w:rPr>
            </w:pPr>
            <w:r>
              <w:rPr>
                <w:rFonts w:asciiTheme="minorHAnsi" w:hAnsiTheme="minorHAnsi" w:cstheme="minorHAnsi"/>
              </w:rPr>
              <w:t xml:space="preserve">Applicants to provide competitive daily rate(s). </w:t>
            </w:r>
            <w:r w:rsidRPr="002E75BD">
              <w:rPr>
                <w:rFonts w:asciiTheme="minorHAnsi" w:hAnsiTheme="minorHAnsi" w:cstheme="minorHAnsi"/>
              </w:rPr>
              <w:t>BIM reserves the right to review rates for value for money in advance of approving any assignment.</w:t>
            </w:r>
          </w:p>
        </w:tc>
      </w:tr>
    </w:tbl>
    <w:p w14:paraId="3BF569A9" w14:textId="77777777" w:rsidR="004704EF" w:rsidRDefault="004704EF" w:rsidP="004704EF">
      <w:pPr>
        <w:spacing w:line="276" w:lineRule="auto"/>
        <w:rPr>
          <w:rFonts w:asciiTheme="minorHAnsi" w:hAnsiTheme="minorHAnsi" w:cstheme="minorHAnsi"/>
          <w:b/>
        </w:rPr>
      </w:pPr>
    </w:p>
    <w:p w14:paraId="50E35C59" w14:textId="77777777" w:rsidR="004704EF" w:rsidRPr="000D4A47" w:rsidRDefault="004704EF" w:rsidP="004704EF">
      <w:pPr>
        <w:spacing w:line="276" w:lineRule="auto"/>
        <w:rPr>
          <w:rFonts w:asciiTheme="minorHAnsi" w:hAnsiTheme="minorHAnsi" w:cstheme="minorHAnsi"/>
          <w:b/>
          <w:u w:val="single"/>
        </w:rPr>
        <w:sectPr w:rsidR="004704EF" w:rsidRPr="000D4A47" w:rsidSect="00856DDF">
          <w:pgSz w:w="11906" w:h="16838" w:code="9"/>
          <w:pgMar w:top="720" w:right="720" w:bottom="720" w:left="720" w:header="720" w:footer="720" w:gutter="0"/>
          <w:cols w:space="708"/>
          <w:docGrid w:linePitch="360"/>
        </w:sectPr>
      </w:pPr>
      <w:r w:rsidRPr="000D4A47">
        <w:rPr>
          <w:rFonts w:asciiTheme="minorHAnsi" w:hAnsiTheme="minorHAnsi" w:cstheme="minorHAnsi"/>
          <w:b/>
          <w:u w:val="single"/>
        </w:rPr>
        <w:t>Note: Information should be submitted using the form in Section B below</w:t>
      </w:r>
    </w:p>
    <w:p w14:paraId="3D5AA803" w14:textId="77777777" w:rsidR="004704EF" w:rsidRPr="005570E1" w:rsidRDefault="004704EF" w:rsidP="004704EF">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r>
        <w:rPr>
          <w:rFonts w:asciiTheme="minorHAnsi" w:hAnsiTheme="minorHAnsi" w:cstheme="minorHAnsi"/>
          <w:b/>
        </w:rPr>
        <w:t xml:space="preserve"> (1)</w:t>
      </w:r>
    </w:p>
    <w:tbl>
      <w:tblPr>
        <w:tblStyle w:val="TableGrid"/>
        <w:tblW w:w="0" w:type="auto"/>
        <w:tblLook w:val="04A0" w:firstRow="1" w:lastRow="0" w:firstColumn="1" w:lastColumn="0" w:noHBand="0" w:noVBand="1"/>
      </w:tblPr>
      <w:tblGrid>
        <w:gridCol w:w="4390"/>
        <w:gridCol w:w="4626"/>
      </w:tblGrid>
      <w:tr w:rsidR="004704EF" w:rsidRPr="005570E1" w14:paraId="7EE86EEB" w14:textId="77777777" w:rsidTr="000E4087">
        <w:tc>
          <w:tcPr>
            <w:tcW w:w="9016" w:type="dxa"/>
            <w:gridSpan w:val="2"/>
            <w:shd w:val="clear" w:color="auto" w:fill="D9E2F3" w:themeFill="accent1" w:themeFillTint="33"/>
          </w:tcPr>
          <w:p w14:paraId="59EC4139" w14:textId="77777777" w:rsidR="004704EF" w:rsidRPr="005570E1" w:rsidRDefault="004704EF" w:rsidP="000E4087">
            <w:pPr>
              <w:shd w:val="clear" w:color="auto" w:fill="D9E2F3"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578F0225" w14:textId="77777777" w:rsidR="004704EF" w:rsidRPr="005570E1" w:rsidRDefault="004704EF" w:rsidP="000E4087">
            <w:pPr>
              <w:shd w:val="clear" w:color="auto" w:fill="D9E2F3" w:themeFill="accent1" w:themeFillTint="33"/>
              <w:spacing w:before="120" w:after="120" w:line="276" w:lineRule="auto"/>
              <w:rPr>
                <w:rFonts w:asciiTheme="minorHAnsi" w:hAnsiTheme="minorHAnsi" w:cstheme="minorHAnsi"/>
                <w:b/>
              </w:rPr>
            </w:pPr>
            <w:r>
              <w:rPr>
                <w:rFonts w:asciiTheme="minorHAnsi" w:hAnsiTheme="minorHAnsi" w:cstheme="minorHAnsi"/>
                <w:b/>
              </w:rPr>
              <w:t>Rule</w:t>
            </w:r>
            <w:r w:rsidRPr="005570E1">
              <w:rPr>
                <w:rFonts w:asciiTheme="minorHAnsi" w:hAnsiTheme="minorHAnsi" w:cstheme="minorHAnsi"/>
                <w:b/>
              </w:rPr>
              <w:t>: Pass/Fail only</w:t>
            </w:r>
          </w:p>
          <w:p w14:paraId="24522880" w14:textId="77777777" w:rsidR="004704EF" w:rsidRPr="005570E1" w:rsidRDefault="004704EF" w:rsidP="000E4087">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tc>
      </w:tr>
      <w:tr w:rsidR="004704EF" w:rsidRPr="005570E1" w14:paraId="4E3D4ADD" w14:textId="77777777" w:rsidTr="000E4087">
        <w:tc>
          <w:tcPr>
            <w:tcW w:w="4390" w:type="dxa"/>
          </w:tcPr>
          <w:p w14:paraId="35F424F5" w14:textId="77777777" w:rsidR="004704EF" w:rsidRPr="005570E1" w:rsidRDefault="004704EF" w:rsidP="000E4087">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Pr>
                <w:rFonts w:asciiTheme="minorHAnsi" w:hAnsiTheme="minorHAnsi" w:cstheme="minorHAnsi"/>
                <w:b/>
              </w:rPr>
              <w:t>n</w:t>
            </w:r>
            <w:r w:rsidRPr="005570E1">
              <w:rPr>
                <w:rFonts w:asciiTheme="minorHAnsi" w:hAnsiTheme="minorHAnsi" w:cstheme="minorHAnsi"/>
                <w:b/>
              </w:rPr>
              <w:t>ame</w:t>
            </w:r>
            <w:r>
              <w:rPr>
                <w:rFonts w:asciiTheme="minorHAnsi" w:hAnsiTheme="minorHAnsi" w:cstheme="minorHAnsi"/>
                <w:b/>
              </w:rPr>
              <w:t>/</w:t>
            </w:r>
            <w:r w:rsidRPr="00322AA0">
              <w:rPr>
                <w:rFonts w:asciiTheme="minorHAnsi" w:hAnsiTheme="minorHAnsi" w:cstheme="minorHAnsi"/>
                <w:b/>
              </w:rPr>
              <w:t>Economic Operato</w:t>
            </w:r>
            <w:r>
              <w:rPr>
                <w:rFonts w:asciiTheme="minorHAnsi" w:hAnsiTheme="minorHAnsi" w:cstheme="minorHAnsi"/>
                <w:b/>
              </w:rPr>
              <w:t>r name</w:t>
            </w:r>
            <w:r w:rsidRPr="005570E1">
              <w:rPr>
                <w:rFonts w:asciiTheme="minorHAnsi" w:hAnsiTheme="minorHAnsi" w:cstheme="minorHAnsi"/>
                <w:b/>
              </w:rPr>
              <w:t>:</w:t>
            </w:r>
          </w:p>
        </w:tc>
        <w:tc>
          <w:tcPr>
            <w:tcW w:w="4626" w:type="dxa"/>
          </w:tcPr>
          <w:p w14:paraId="723AA0F2"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4568DFA3" w14:textId="77777777" w:rsidTr="000E4087">
        <w:tc>
          <w:tcPr>
            <w:tcW w:w="4390" w:type="dxa"/>
          </w:tcPr>
          <w:p w14:paraId="206DF04E"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34A8A904"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273BC0F0" w14:textId="77777777" w:rsidTr="000E4087">
        <w:tc>
          <w:tcPr>
            <w:tcW w:w="4390" w:type="dxa"/>
          </w:tcPr>
          <w:p w14:paraId="63583A3E"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Pr>
                <w:rFonts w:asciiTheme="minorHAnsi" w:hAnsiTheme="minorHAnsi" w:cstheme="minorHAnsi"/>
              </w:rPr>
              <w:t>p</w:t>
            </w:r>
            <w:r w:rsidRPr="005570E1">
              <w:rPr>
                <w:rFonts w:asciiTheme="minorHAnsi" w:hAnsiTheme="minorHAnsi" w:cstheme="minorHAnsi"/>
              </w:rPr>
              <w:t>erson:</w:t>
            </w:r>
          </w:p>
        </w:tc>
        <w:tc>
          <w:tcPr>
            <w:tcW w:w="4626" w:type="dxa"/>
          </w:tcPr>
          <w:p w14:paraId="4ABF480C"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63B5A6B4" w14:textId="77777777" w:rsidTr="000E4087">
        <w:tc>
          <w:tcPr>
            <w:tcW w:w="4390" w:type="dxa"/>
          </w:tcPr>
          <w:p w14:paraId="3A658317"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6362E345"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4359BFE3" w14:textId="77777777" w:rsidTr="000E4087">
        <w:tc>
          <w:tcPr>
            <w:tcW w:w="4390" w:type="dxa"/>
          </w:tcPr>
          <w:p w14:paraId="4AC94306"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Pr>
                <w:rFonts w:asciiTheme="minorHAnsi" w:hAnsiTheme="minorHAnsi" w:cstheme="minorHAnsi"/>
              </w:rPr>
              <w:t>t</w:t>
            </w:r>
            <w:r w:rsidRPr="005570E1">
              <w:rPr>
                <w:rFonts w:asciiTheme="minorHAnsi" w:hAnsiTheme="minorHAnsi" w:cstheme="minorHAnsi"/>
              </w:rPr>
              <w:t>elephone:</w:t>
            </w:r>
          </w:p>
        </w:tc>
        <w:tc>
          <w:tcPr>
            <w:tcW w:w="4626" w:type="dxa"/>
          </w:tcPr>
          <w:p w14:paraId="261D0BC8"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6B38EB6E" w14:textId="77777777" w:rsidTr="000E4087">
        <w:tc>
          <w:tcPr>
            <w:tcW w:w="4390" w:type="dxa"/>
          </w:tcPr>
          <w:p w14:paraId="65234533" w14:textId="77777777" w:rsidR="004704EF" w:rsidRPr="005570E1" w:rsidRDefault="004704EF" w:rsidP="000E4087">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15229849"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48BE495A" w14:textId="77777777" w:rsidTr="000E4087">
        <w:tc>
          <w:tcPr>
            <w:tcW w:w="4390" w:type="dxa"/>
          </w:tcPr>
          <w:p w14:paraId="01ACBCAC"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5ACEC090"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1FBE5067" w14:textId="77777777" w:rsidTr="000E4087">
        <w:tc>
          <w:tcPr>
            <w:tcW w:w="4390" w:type="dxa"/>
          </w:tcPr>
          <w:p w14:paraId="4710E7E6"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Website:</w:t>
            </w:r>
          </w:p>
        </w:tc>
        <w:tc>
          <w:tcPr>
            <w:tcW w:w="4626" w:type="dxa"/>
          </w:tcPr>
          <w:p w14:paraId="6E9D331A"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0FC3C22F" w14:textId="77777777" w:rsidTr="000E4087">
        <w:tc>
          <w:tcPr>
            <w:tcW w:w="4390" w:type="dxa"/>
          </w:tcPr>
          <w:p w14:paraId="631F3EE1"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Pr>
          <w:p w14:paraId="40BC382C"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072E100B" w14:textId="77777777" w:rsidTr="000E4087">
        <w:tc>
          <w:tcPr>
            <w:tcW w:w="4390" w:type="dxa"/>
          </w:tcPr>
          <w:p w14:paraId="63FD4283"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Pr>
          <w:p w14:paraId="05ED99B3"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3E479E19" w14:textId="77777777" w:rsidTr="000E4087">
        <w:tc>
          <w:tcPr>
            <w:tcW w:w="4390" w:type="dxa"/>
          </w:tcPr>
          <w:p w14:paraId="0D2A2953"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258018E4"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5C4AB036" w14:textId="77777777" w:rsidTr="000E4087">
        <w:tc>
          <w:tcPr>
            <w:tcW w:w="4390" w:type="dxa"/>
            <w:tcBorders>
              <w:bottom w:val="single" w:sz="4" w:space="0" w:color="auto"/>
            </w:tcBorders>
          </w:tcPr>
          <w:p w14:paraId="5C88F28E"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 xml:space="preserve">Brief </w:t>
            </w:r>
            <w:r>
              <w:rPr>
                <w:rFonts w:asciiTheme="minorHAnsi" w:hAnsiTheme="minorHAnsi" w:cstheme="minorHAnsi"/>
              </w:rPr>
              <w:t>o</w:t>
            </w:r>
            <w:r w:rsidRPr="005570E1">
              <w:rPr>
                <w:rFonts w:asciiTheme="minorHAnsi" w:hAnsiTheme="minorHAnsi" w:cstheme="minorHAnsi"/>
              </w:rPr>
              <w:t xml:space="preserve">verview of Organisation including services, supplies offered, and markets served </w:t>
            </w:r>
          </w:p>
        </w:tc>
        <w:tc>
          <w:tcPr>
            <w:tcW w:w="4626" w:type="dxa"/>
            <w:tcBorders>
              <w:bottom w:val="single" w:sz="4" w:space="0" w:color="auto"/>
            </w:tcBorders>
          </w:tcPr>
          <w:p w14:paraId="0CCE2AC0"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7892917B" w14:textId="77777777" w:rsidTr="000E4087">
        <w:trPr>
          <w:trHeight w:val="361"/>
        </w:trPr>
        <w:tc>
          <w:tcPr>
            <w:tcW w:w="9016" w:type="dxa"/>
            <w:gridSpan w:val="2"/>
            <w:tcBorders>
              <w:top w:val="single" w:sz="4" w:space="0" w:color="auto"/>
              <w:left w:val="nil"/>
              <w:bottom w:val="single" w:sz="4" w:space="0" w:color="auto"/>
              <w:right w:val="nil"/>
            </w:tcBorders>
          </w:tcPr>
          <w:p w14:paraId="3856E4C1" w14:textId="77777777" w:rsidR="004704EF" w:rsidRPr="005570E1" w:rsidRDefault="004704EF" w:rsidP="000E4087">
            <w:pPr>
              <w:keepNext/>
              <w:spacing w:line="276" w:lineRule="auto"/>
              <w:rPr>
                <w:rFonts w:asciiTheme="minorHAnsi" w:hAnsiTheme="minorHAnsi" w:cstheme="minorHAnsi"/>
                <w:b/>
              </w:rPr>
            </w:pPr>
          </w:p>
        </w:tc>
      </w:tr>
      <w:tr w:rsidR="004704EF" w:rsidRPr="005570E1" w14:paraId="308FD3E2" w14:textId="77777777" w:rsidTr="000E4087">
        <w:tc>
          <w:tcPr>
            <w:tcW w:w="9016" w:type="dxa"/>
            <w:gridSpan w:val="2"/>
            <w:tcBorders>
              <w:top w:val="single" w:sz="4" w:space="0" w:color="auto"/>
            </w:tcBorders>
            <w:shd w:val="clear" w:color="auto" w:fill="D9E2F3" w:themeFill="accent1" w:themeFillTint="33"/>
          </w:tcPr>
          <w:p w14:paraId="29E425EE" w14:textId="77777777" w:rsidR="004704EF" w:rsidRPr="005570E1" w:rsidRDefault="004704EF" w:rsidP="000E4087">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Pr>
                <w:rFonts w:asciiTheme="minorHAnsi" w:hAnsiTheme="minorHAnsi" w:cstheme="minorHAnsi"/>
                <w:b/>
              </w:rPr>
              <w:t>, if applicable</w:t>
            </w:r>
            <w:r w:rsidRPr="005570E1">
              <w:rPr>
                <w:rFonts w:asciiTheme="minorHAnsi" w:hAnsiTheme="minorHAnsi" w:cstheme="minorHAnsi"/>
                <w:b/>
              </w:rPr>
              <w:t>:</w:t>
            </w:r>
          </w:p>
        </w:tc>
      </w:tr>
    </w:tbl>
    <w:p w14:paraId="18C05654" w14:textId="77777777" w:rsidR="004704EF" w:rsidRPr="005570E1" w:rsidRDefault="004704EF" w:rsidP="004704EF">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4704EF" w:rsidRPr="005570E1" w14:paraId="2FF40905" w14:textId="77777777" w:rsidTr="000E4087">
        <w:tc>
          <w:tcPr>
            <w:tcW w:w="3005" w:type="dxa"/>
            <w:shd w:val="clear" w:color="auto" w:fill="D9E2F3" w:themeFill="accent1" w:themeFillTint="33"/>
            <w:vAlign w:val="bottom"/>
          </w:tcPr>
          <w:p w14:paraId="25BC8419"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9E2F3" w:themeFill="accent1" w:themeFillTint="33"/>
            <w:vAlign w:val="bottom"/>
          </w:tcPr>
          <w:p w14:paraId="4C2473AB"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9E2F3" w:themeFill="accent1" w:themeFillTint="33"/>
            <w:vAlign w:val="bottom"/>
          </w:tcPr>
          <w:p w14:paraId="2D7656FE"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Pr>
                <w:rFonts w:asciiTheme="minorHAnsi" w:hAnsiTheme="minorHAnsi" w:cstheme="minorHAnsi"/>
                <w:b/>
              </w:rPr>
              <w:t>that r</w:t>
            </w:r>
            <w:r w:rsidRPr="005570E1">
              <w:rPr>
                <w:rFonts w:asciiTheme="minorHAnsi" w:hAnsiTheme="minorHAnsi" w:cstheme="minorHAnsi"/>
                <w:b/>
              </w:rPr>
              <w:t>elevant information provided for each party</w:t>
            </w:r>
          </w:p>
        </w:tc>
      </w:tr>
      <w:tr w:rsidR="004704EF" w:rsidRPr="005570E1" w14:paraId="0E2F9752" w14:textId="77777777" w:rsidTr="000E4087">
        <w:tc>
          <w:tcPr>
            <w:tcW w:w="3005" w:type="dxa"/>
            <w:vAlign w:val="center"/>
          </w:tcPr>
          <w:p w14:paraId="400AC7E1"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center"/>
          </w:tcPr>
          <w:p w14:paraId="78A2CC04"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vAlign w:val="center"/>
          </w:tcPr>
          <w:p w14:paraId="1879A805"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158DC7F0" w14:textId="77777777" w:rsidTr="000E4087">
        <w:tc>
          <w:tcPr>
            <w:tcW w:w="3005" w:type="dxa"/>
            <w:vAlign w:val="center"/>
          </w:tcPr>
          <w:p w14:paraId="52CCCD8D"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center"/>
          </w:tcPr>
          <w:p w14:paraId="15F66CDF"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vAlign w:val="center"/>
          </w:tcPr>
          <w:p w14:paraId="29BB67E7" w14:textId="77777777" w:rsidR="004704EF" w:rsidRPr="005570E1" w:rsidRDefault="004704EF" w:rsidP="000E4087">
            <w:pPr>
              <w:spacing w:before="120" w:after="120" w:line="276" w:lineRule="auto"/>
              <w:jc w:val="center"/>
              <w:rPr>
                <w:rFonts w:asciiTheme="minorHAnsi" w:hAnsiTheme="minorHAnsi" w:cstheme="minorHAnsi"/>
              </w:rPr>
            </w:pPr>
          </w:p>
        </w:tc>
      </w:tr>
    </w:tbl>
    <w:p w14:paraId="7B3BEC72" w14:textId="77777777" w:rsidR="004704EF" w:rsidRDefault="004704EF" w:rsidP="004704EF">
      <w:pPr>
        <w:spacing w:line="276" w:lineRule="auto"/>
        <w:rPr>
          <w:rFonts w:asciiTheme="minorHAnsi" w:hAnsiTheme="minorHAnsi" w:cstheme="minorHAnsi"/>
        </w:rPr>
      </w:pPr>
    </w:p>
    <w:p w14:paraId="44EABC56" w14:textId="77777777" w:rsidR="004704EF" w:rsidRPr="005570E1" w:rsidRDefault="004704EF" w:rsidP="004704E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4704EF" w:rsidRPr="005570E1" w14:paraId="73BC2ED9" w14:textId="77777777" w:rsidTr="000E4087">
        <w:tc>
          <w:tcPr>
            <w:tcW w:w="9016" w:type="dxa"/>
            <w:shd w:val="clear" w:color="auto" w:fill="D9E2F3" w:themeFill="accent1" w:themeFillTint="33"/>
          </w:tcPr>
          <w:p w14:paraId="7C4810DF" w14:textId="77777777" w:rsidR="004704EF" w:rsidRPr="005570E1" w:rsidRDefault="004704EF" w:rsidP="000E4087">
            <w:pPr>
              <w:pStyle w:val="Body"/>
              <w:spacing w:before="120" w:after="120" w:line="276" w:lineRule="auto"/>
              <w:rPr>
                <w:rFonts w:asciiTheme="minorHAnsi" w:hAnsiTheme="minorHAnsi" w:cstheme="minorHAnsi"/>
                <w:b/>
              </w:rPr>
            </w:pPr>
            <w:r w:rsidRPr="005570E1">
              <w:rPr>
                <w:rFonts w:asciiTheme="minorHAnsi" w:hAnsiTheme="minorHAnsi" w:cstheme="minorHAnsi"/>
                <w:b/>
              </w:rPr>
              <w:lastRenderedPageBreak/>
              <w:t>A2</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TAX CLEARANCE CERTIFICATE DECLARED BY SELF-DECLARATION</w:t>
            </w:r>
          </w:p>
        </w:tc>
      </w:tr>
      <w:tr w:rsidR="004704EF" w:rsidRPr="005570E1" w14:paraId="45D25DDF" w14:textId="77777777" w:rsidTr="000E4087">
        <w:tc>
          <w:tcPr>
            <w:tcW w:w="9016" w:type="dxa"/>
            <w:tcBorders>
              <w:bottom w:val="single" w:sz="4" w:space="0" w:color="auto"/>
            </w:tcBorders>
          </w:tcPr>
          <w:p w14:paraId="155E3425" w14:textId="77777777" w:rsidR="004704EF" w:rsidRPr="005570E1" w:rsidRDefault="004704EF" w:rsidP="000E4087">
            <w:pPr>
              <w:pStyle w:val="Body"/>
              <w:spacing w:before="120" w:after="120" w:line="276" w:lineRule="auto"/>
              <w:rPr>
                <w:rFonts w:asciiTheme="minorHAnsi" w:hAnsiTheme="minorHAnsi" w:cstheme="minorHAnsi"/>
              </w:rPr>
            </w:pPr>
            <w:r>
              <w:rPr>
                <w:rFonts w:asciiTheme="minorHAnsi" w:hAnsiTheme="minorHAnsi" w:cstheme="minorHAnsi"/>
                <w:b/>
              </w:rPr>
              <w:t>Rule</w:t>
            </w:r>
            <w:r w:rsidRPr="005570E1">
              <w:rPr>
                <w:rFonts w:asciiTheme="minorHAnsi" w:hAnsiTheme="minorHAnsi" w:cstheme="minorHAnsi"/>
                <w:b/>
              </w:rPr>
              <w:t>:</w:t>
            </w:r>
            <w:r w:rsidRPr="005570E1">
              <w:rPr>
                <w:rFonts w:asciiTheme="minorHAnsi" w:hAnsiTheme="minorHAnsi" w:cstheme="minorHAnsi"/>
              </w:rPr>
              <w:t xml:space="preserve"> </w:t>
            </w:r>
            <w:r w:rsidRPr="005C5D0B">
              <w:rPr>
                <w:rFonts w:asciiTheme="minorHAnsi" w:hAnsiTheme="minorHAnsi" w:cstheme="minorHAnsi"/>
                <w:b/>
              </w:rPr>
              <w:t>Pass/Fail only</w:t>
            </w:r>
          </w:p>
          <w:p w14:paraId="5A0325EA" w14:textId="77777777" w:rsidR="004704EF" w:rsidRPr="005570E1" w:rsidRDefault="004704EF" w:rsidP="000E4087">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4704EF" w:rsidRPr="005570E1" w14:paraId="5B220A4D" w14:textId="77777777" w:rsidTr="000E4087">
        <w:tc>
          <w:tcPr>
            <w:tcW w:w="9016" w:type="dxa"/>
            <w:tcBorders>
              <w:bottom w:val="single" w:sz="4" w:space="0" w:color="auto"/>
            </w:tcBorders>
            <w:shd w:val="clear" w:color="auto" w:fill="D9E2F3" w:themeFill="accent1" w:themeFillTint="33"/>
          </w:tcPr>
          <w:p w14:paraId="32680203" w14:textId="77777777" w:rsidR="004704EF" w:rsidRPr="005570E1" w:rsidRDefault="004704EF" w:rsidP="000E4087">
            <w:pPr>
              <w:pStyle w:val="Body"/>
              <w:spacing w:before="120" w:after="120" w:line="276" w:lineRule="auto"/>
              <w:rPr>
                <w:rFonts w:asciiTheme="minorHAnsi" w:hAnsiTheme="minorHAnsi" w:cstheme="minorHAnsi"/>
                <w:b/>
              </w:rPr>
            </w:pPr>
            <w:r w:rsidRPr="005570E1">
              <w:rPr>
                <w:rFonts w:asciiTheme="minorHAnsi" w:hAnsiTheme="minorHAnsi" w:cstheme="minorHAnsi"/>
                <w:b/>
              </w:rPr>
              <w:t>A3</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INSURANCES DECLARED BY SELF-DECLARATION</w:t>
            </w:r>
          </w:p>
        </w:tc>
      </w:tr>
      <w:tr w:rsidR="004704EF" w:rsidRPr="005570E1" w14:paraId="25D56760" w14:textId="77777777" w:rsidTr="000E4087">
        <w:tc>
          <w:tcPr>
            <w:tcW w:w="9016" w:type="dxa"/>
            <w:tcBorders>
              <w:bottom w:val="nil"/>
            </w:tcBorders>
          </w:tcPr>
          <w:p w14:paraId="43F20450" w14:textId="77777777" w:rsidR="004704EF" w:rsidRPr="005C5D0B" w:rsidRDefault="004704EF" w:rsidP="000E4087">
            <w:pPr>
              <w:spacing w:before="120" w:after="120" w:line="276" w:lineRule="auto"/>
              <w:rPr>
                <w:rFonts w:asciiTheme="minorHAnsi" w:hAnsiTheme="minorHAnsi" w:cstheme="minorHAnsi"/>
                <w:b/>
              </w:rPr>
            </w:pPr>
            <w:r>
              <w:rPr>
                <w:rFonts w:asciiTheme="minorHAnsi" w:hAnsiTheme="minorHAnsi" w:cstheme="minorHAnsi"/>
                <w:b/>
              </w:rPr>
              <w:t>Rule</w:t>
            </w:r>
            <w:r w:rsidRPr="005570E1">
              <w:rPr>
                <w:rFonts w:asciiTheme="minorHAnsi" w:hAnsiTheme="minorHAnsi" w:cstheme="minorHAnsi"/>
                <w:b/>
              </w:rPr>
              <w:t>:</w:t>
            </w:r>
            <w:r w:rsidRPr="005570E1">
              <w:rPr>
                <w:rFonts w:asciiTheme="minorHAnsi" w:hAnsiTheme="minorHAnsi" w:cstheme="minorHAnsi"/>
              </w:rPr>
              <w:t xml:space="preserve"> </w:t>
            </w:r>
            <w:r w:rsidRPr="005C5D0B">
              <w:rPr>
                <w:rFonts w:asciiTheme="minorHAnsi" w:hAnsiTheme="minorHAnsi" w:cstheme="minorHAnsi"/>
                <w:b/>
              </w:rPr>
              <w:t>Pass/Fail only</w:t>
            </w:r>
          </w:p>
          <w:p w14:paraId="369C50D2"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insurances in place and are asked to note that the following levels will be required for the </w:t>
            </w:r>
            <w:r>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4704EF" w:rsidRPr="005570E1" w14:paraId="674BE514" w14:textId="77777777" w:rsidTr="000E4087">
        <w:tc>
          <w:tcPr>
            <w:tcW w:w="9016" w:type="dxa"/>
            <w:tcBorders>
              <w:top w:val="nil"/>
              <w:bottom w:val="nil"/>
            </w:tcBorders>
          </w:tcPr>
          <w:tbl>
            <w:tblPr>
              <w:tblStyle w:val="TableGrid"/>
              <w:tblW w:w="5000" w:type="pct"/>
              <w:tblLook w:val="04A0" w:firstRow="1" w:lastRow="0" w:firstColumn="1" w:lastColumn="0" w:noHBand="0" w:noVBand="1"/>
            </w:tblPr>
            <w:tblGrid>
              <w:gridCol w:w="5262"/>
              <w:gridCol w:w="3528"/>
            </w:tblGrid>
            <w:tr w:rsidR="004704EF" w:rsidRPr="005570E1" w14:paraId="1C12DC71" w14:textId="77777777" w:rsidTr="000E4087">
              <w:tc>
                <w:tcPr>
                  <w:tcW w:w="2993" w:type="pct"/>
                  <w:tcBorders>
                    <w:top w:val="single" w:sz="2" w:space="0" w:color="auto"/>
                  </w:tcBorders>
                </w:tcPr>
                <w:p w14:paraId="06EB949C" w14:textId="77777777" w:rsidR="004704EF" w:rsidRPr="005570E1" w:rsidRDefault="004704EF" w:rsidP="000E4087">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c>
                <w:tcPr>
                  <w:tcW w:w="2007" w:type="pct"/>
                  <w:tcBorders>
                    <w:top w:val="single" w:sz="2" w:space="0" w:color="auto"/>
                  </w:tcBorders>
                </w:tcPr>
                <w:p w14:paraId="16B0EA22" w14:textId="77777777" w:rsidR="004704EF" w:rsidRPr="005570E1" w:rsidRDefault="004704EF" w:rsidP="000E4087">
                  <w:pPr>
                    <w:pStyle w:val="ACBody2"/>
                    <w:spacing w:before="120" w:after="120" w:line="276" w:lineRule="auto"/>
                    <w:ind w:left="0"/>
                    <w:jc w:val="center"/>
                    <w:rPr>
                      <w:rFonts w:asciiTheme="minorHAnsi" w:hAnsiTheme="minorHAnsi" w:cstheme="minorHAnsi"/>
                      <w:b/>
                    </w:rPr>
                  </w:pPr>
                  <w:r w:rsidRPr="005570E1">
                    <w:rPr>
                      <w:rFonts w:asciiTheme="minorHAnsi" w:hAnsiTheme="minorHAnsi" w:cstheme="minorHAnsi"/>
                      <w:b/>
                    </w:rPr>
                    <w:t>Required Level</w:t>
                  </w:r>
                  <w:r>
                    <w:rPr>
                      <w:rFonts w:asciiTheme="minorHAnsi" w:hAnsiTheme="minorHAnsi" w:cstheme="minorHAnsi"/>
                      <w:b/>
                    </w:rPr>
                    <w:t xml:space="preserve"> - €</w:t>
                  </w:r>
                </w:p>
              </w:tc>
            </w:tr>
            <w:tr w:rsidR="004704EF" w:rsidRPr="005570E1" w14:paraId="2C35F848" w14:textId="77777777" w:rsidTr="000E4087">
              <w:tc>
                <w:tcPr>
                  <w:tcW w:w="2993" w:type="pct"/>
                </w:tcPr>
                <w:p w14:paraId="1A9F9679" w14:textId="77777777" w:rsidR="004704EF" w:rsidRPr="005570E1" w:rsidRDefault="004704EF" w:rsidP="000E4087">
                  <w:pPr>
                    <w:pStyle w:val="ACBody2"/>
                    <w:spacing w:before="120" w:after="120" w:line="276" w:lineRule="auto"/>
                    <w:ind w:left="0"/>
                    <w:rPr>
                      <w:rFonts w:asciiTheme="minorHAnsi" w:hAnsiTheme="minorHAnsi" w:cstheme="minorHAnsi"/>
                    </w:rPr>
                  </w:pPr>
                  <w:r w:rsidRPr="00677528">
                    <w:rPr>
                      <w:rFonts w:asciiTheme="minorHAnsi" w:hAnsiTheme="minorHAnsi" w:cstheme="minorHAnsi"/>
                    </w:rPr>
                    <w:t>Employers Liability (not required for sole traders)</w:t>
                  </w:r>
                </w:p>
              </w:tc>
              <w:tc>
                <w:tcPr>
                  <w:tcW w:w="2007" w:type="pct"/>
                </w:tcPr>
                <w:p w14:paraId="775C5501" w14:textId="77777777" w:rsidR="004704EF" w:rsidRPr="005570E1" w:rsidRDefault="004704EF" w:rsidP="000E4087">
                  <w:pPr>
                    <w:spacing w:line="276" w:lineRule="auto"/>
                    <w:jc w:val="center"/>
                    <w:rPr>
                      <w:rFonts w:asciiTheme="minorHAnsi" w:hAnsiTheme="minorHAnsi" w:cstheme="minorHAnsi"/>
                    </w:rPr>
                  </w:pPr>
                  <w:r>
                    <w:rPr>
                      <w:rFonts w:asciiTheme="minorHAnsi" w:hAnsiTheme="minorHAnsi" w:cstheme="minorHAnsi"/>
                    </w:rPr>
                    <w:t>13 million</w:t>
                  </w:r>
                </w:p>
              </w:tc>
            </w:tr>
            <w:tr w:rsidR="004704EF" w:rsidRPr="005570E1" w14:paraId="3F1E29F5" w14:textId="77777777" w:rsidTr="000E4087">
              <w:tc>
                <w:tcPr>
                  <w:tcW w:w="2993" w:type="pct"/>
                </w:tcPr>
                <w:p w14:paraId="2D82B1CE" w14:textId="77777777" w:rsidR="004704EF" w:rsidRPr="005570E1" w:rsidRDefault="004704EF" w:rsidP="000E4087">
                  <w:pPr>
                    <w:pStyle w:val="ACBody2"/>
                    <w:spacing w:before="120" w:after="120" w:line="276" w:lineRule="auto"/>
                    <w:ind w:left="0"/>
                    <w:rPr>
                      <w:rFonts w:asciiTheme="minorHAnsi" w:hAnsiTheme="minorHAnsi" w:cstheme="minorHAnsi"/>
                    </w:rPr>
                  </w:pPr>
                  <w:r>
                    <w:rPr>
                      <w:rFonts w:asciiTheme="minorHAnsi" w:hAnsiTheme="minorHAnsi" w:cstheme="minorHAnsi"/>
                    </w:rPr>
                    <w:t xml:space="preserve">Public Liability </w:t>
                  </w:r>
                </w:p>
              </w:tc>
              <w:tc>
                <w:tcPr>
                  <w:tcW w:w="2007" w:type="pct"/>
                </w:tcPr>
                <w:p w14:paraId="09EC08E7" w14:textId="77777777" w:rsidR="004704EF" w:rsidRPr="005570E1" w:rsidRDefault="004704EF" w:rsidP="000E4087">
                  <w:pPr>
                    <w:spacing w:line="276" w:lineRule="auto"/>
                    <w:jc w:val="center"/>
                    <w:rPr>
                      <w:rFonts w:asciiTheme="minorHAnsi" w:hAnsiTheme="minorHAnsi" w:cstheme="minorHAnsi"/>
                    </w:rPr>
                  </w:pPr>
                  <w:r>
                    <w:rPr>
                      <w:rFonts w:asciiTheme="minorHAnsi" w:hAnsiTheme="minorHAnsi" w:cstheme="minorHAnsi"/>
                    </w:rPr>
                    <w:t>2.6 million</w:t>
                  </w:r>
                </w:p>
              </w:tc>
            </w:tr>
            <w:tr w:rsidR="004704EF" w:rsidRPr="005570E1" w14:paraId="1171B8CF" w14:textId="77777777" w:rsidTr="000E4087">
              <w:tc>
                <w:tcPr>
                  <w:tcW w:w="2993" w:type="pct"/>
                </w:tcPr>
                <w:p w14:paraId="033C8402" w14:textId="77777777" w:rsidR="004704EF" w:rsidRPr="005570E1" w:rsidRDefault="004704EF" w:rsidP="000E4087">
                  <w:pPr>
                    <w:pStyle w:val="ACBody2"/>
                    <w:spacing w:before="120" w:after="120" w:line="276" w:lineRule="auto"/>
                    <w:ind w:left="0"/>
                    <w:rPr>
                      <w:rFonts w:asciiTheme="minorHAnsi" w:hAnsiTheme="minorHAnsi" w:cstheme="minorHAnsi"/>
                    </w:rPr>
                  </w:pPr>
                  <w:r w:rsidRPr="005570E1">
                    <w:rPr>
                      <w:rFonts w:asciiTheme="minorHAnsi" w:hAnsiTheme="minorHAnsi" w:cstheme="minorHAnsi"/>
                    </w:rPr>
                    <w:t>Professional Indemnity</w:t>
                  </w:r>
                </w:p>
              </w:tc>
              <w:tc>
                <w:tcPr>
                  <w:tcW w:w="2007" w:type="pct"/>
                </w:tcPr>
                <w:p w14:paraId="43A0F8B3" w14:textId="77777777" w:rsidR="004704EF" w:rsidRPr="005570E1" w:rsidRDefault="004704EF" w:rsidP="000E4087">
                  <w:pPr>
                    <w:spacing w:line="276" w:lineRule="auto"/>
                    <w:jc w:val="center"/>
                    <w:rPr>
                      <w:rFonts w:asciiTheme="minorHAnsi" w:hAnsiTheme="minorHAnsi" w:cstheme="minorHAnsi"/>
                    </w:rPr>
                  </w:pPr>
                  <w:r>
                    <w:rPr>
                      <w:rFonts w:asciiTheme="minorHAnsi" w:hAnsiTheme="minorHAnsi" w:cstheme="minorHAnsi"/>
                    </w:rPr>
                    <w:t>1 million</w:t>
                  </w:r>
                </w:p>
              </w:tc>
            </w:tr>
          </w:tbl>
          <w:p w14:paraId="52CB9625" w14:textId="77777777" w:rsidR="004704EF" w:rsidRPr="005570E1" w:rsidRDefault="004704EF" w:rsidP="000E4087">
            <w:pPr>
              <w:spacing w:before="120" w:after="120" w:line="276" w:lineRule="auto"/>
              <w:rPr>
                <w:rFonts w:asciiTheme="minorHAnsi" w:hAnsiTheme="minorHAnsi" w:cstheme="minorHAnsi"/>
              </w:rPr>
            </w:pPr>
          </w:p>
        </w:tc>
      </w:tr>
      <w:tr w:rsidR="004704EF" w:rsidRPr="005570E1" w14:paraId="27B870E0" w14:textId="77777777" w:rsidTr="000E4087">
        <w:tc>
          <w:tcPr>
            <w:tcW w:w="9016" w:type="dxa"/>
            <w:tcBorders>
              <w:top w:val="nil"/>
            </w:tcBorders>
          </w:tcPr>
          <w:p w14:paraId="65A00FB9" w14:textId="77777777" w:rsidR="004704EF" w:rsidRPr="005570E1" w:rsidRDefault="004704EF" w:rsidP="000E4087">
            <w:pPr>
              <w:spacing w:before="120" w:after="120" w:line="276" w:lineRule="auto"/>
              <w:rPr>
                <w:rFonts w:asciiTheme="minorHAnsi" w:hAnsiTheme="minorHAnsi" w:cstheme="minorHAnsi"/>
                <w:b/>
              </w:rPr>
            </w:pPr>
            <w:r w:rsidRPr="005570E1">
              <w:rPr>
                <w:rFonts w:asciiTheme="minorHAnsi" w:hAnsiTheme="minorHAnsi" w:cstheme="minorHAnsi"/>
                <w:b/>
              </w:rPr>
              <w:t>NOTE</w:t>
            </w:r>
          </w:p>
          <w:p w14:paraId="488815C8"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BIM</w:t>
            </w:r>
            <w:r>
              <w:rPr>
                <w:rFonts w:asciiTheme="minorHAnsi" w:hAnsiTheme="minorHAnsi" w:cstheme="minorHAnsi"/>
              </w:rPr>
              <w:t xml:space="preserve"> will</w:t>
            </w:r>
            <w:r w:rsidRPr="005570E1">
              <w:rPr>
                <w:rFonts w:asciiTheme="minorHAnsi" w:hAnsiTheme="minorHAnsi" w:cstheme="minorHAnsi"/>
              </w:rPr>
              <w:t xml:space="preserve"> satisfy itself of the capacity of Applicants </w:t>
            </w:r>
            <w:proofErr w:type="gramStart"/>
            <w:r w:rsidRPr="005570E1">
              <w:rPr>
                <w:rFonts w:asciiTheme="minorHAnsi" w:hAnsiTheme="minorHAnsi" w:cstheme="minorHAnsi"/>
              </w:rPr>
              <w:t>with regard to</w:t>
            </w:r>
            <w:proofErr w:type="gramEnd"/>
            <w:r w:rsidRPr="005570E1">
              <w:rPr>
                <w:rFonts w:asciiTheme="minorHAnsi" w:hAnsiTheme="minorHAnsi" w:cstheme="minorHAnsi"/>
              </w:rPr>
              <w:t xml:space="preserve"> the tax, and insurance </w:t>
            </w:r>
            <w:r>
              <w:rPr>
                <w:rFonts w:asciiTheme="minorHAnsi" w:hAnsiTheme="minorHAnsi" w:cstheme="minorHAnsi"/>
              </w:rPr>
              <w:t xml:space="preserve">requirements </w:t>
            </w:r>
            <w:r w:rsidRPr="005570E1">
              <w:rPr>
                <w:rFonts w:asciiTheme="minorHAnsi" w:hAnsiTheme="minorHAnsi" w:cstheme="minorHAnsi"/>
              </w:rPr>
              <w:t>prior to awarding work under this panel.</w:t>
            </w:r>
          </w:p>
        </w:tc>
      </w:tr>
    </w:tbl>
    <w:p w14:paraId="69CF0555" w14:textId="77777777" w:rsidR="004704EF" w:rsidRPr="005570E1" w:rsidRDefault="004704EF" w:rsidP="004704EF">
      <w:pPr>
        <w:spacing w:line="276" w:lineRule="auto"/>
        <w:rPr>
          <w:rFonts w:asciiTheme="minorHAnsi" w:hAnsiTheme="minorHAnsi" w:cstheme="minorHAnsi"/>
        </w:rPr>
      </w:pPr>
    </w:p>
    <w:p w14:paraId="460C846A" w14:textId="77777777" w:rsidR="004704EF" w:rsidRPr="005570E1" w:rsidRDefault="004704EF" w:rsidP="004704EF">
      <w:pPr>
        <w:spacing w:line="276" w:lineRule="auto"/>
        <w:rPr>
          <w:rFonts w:asciiTheme="minorHAnsi" w:hAnsiTheme="minorHAnsi" w:cstheme="minorHAnsi"/>
        </w:rPr>
      </w:pPr>
    </w:p>
    <w:p w14:paraId="6940BDFB" w14:textId="77777777" w:rsidR="004704EF" w:rsidRPr="00C7234F" w:rsidRDefault="004704EF" w:rsidP="004704EF">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5"/>
        <w:gridCol w:w="382"/>
        <w:gridCol w:w="1666"/>
        <w:gridCol w:w="2158"/>
        <w:gridCol w:w="541"/>
        <w:gridCol w:w="826"/>
        <w:gridCol w:w="1149"/>
        <w:gridCol w:w="106"/>
      </w:tblGrid>
      <w:tr w:rsidR="004704EF" w:rsidRPr="005570E1" w14:paraId="7146FFDA" w14:textId="77777777" w:rsidTr="000E4087">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3C54077" w14:textId="77777777" w:rsidR="004704EF" w:rsidRPr="005570E1" w:rsidRDefault="004704EF" w:rsidP="000E4087">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9E2F3" w:themeFill="accent1" w:themeFillTint="33"/>
              </w:rPr>
              <w:t>A4.</w:t>
            </w:r>
            <w:r w:rsidRPr="00351BF4">
              <w:rPr>
                <w:rFonts w:asciiTheme="minorHAnsi" w:hAnsiTheme="minorHAnsi" w:cstheme="minorHAnsi"/>
                <w:b/>
                <w:shd w:val="clear" w:color="auto" w:fill="D9E2F3" w:themeFill="accent1" w:themeFillTint="33"/>
              </w:rPr>
              <w:tab/>
              <w:t>TAX CLEARANCE CERTIFICATE AND INSURANCES DECLARED BY SELF-DECLARATION</w:t>
            </w:r>
          </w:p>
        </w:tc>
      </w:tr>
      <w:tr w:rsidR="004704EF" w:rsidRPr="005570E1" w14:paraId="7EFCE723" w14:textId="77777777" w:rsidTr="000E4087">
        <w:tc>
          <w:tcPr>
            <w:tcW w:w="3546" w:type="pct"/>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D23A51" w14:textId="77777777" w:rsidR="004704EF" w:rsidRPr="005570E1" w:rsidRDefault="004704EF" w:rsidP="000E4087">
            <w:pPr>
              <w:pStyle w:val="Body"/>
              <w:spacing w:line="276" w:lineRule="auto"/>
              <w:jc w:val="left"/>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B141376" w14:textId="77777777" w:rsidR="004704EF" w:rsidRPr="005570E1" w:rsidRDefault="004704EF" w:rsidP="000E4087">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2C3B6E22" w14:textId="77777777" w:rsidR="004704EF" w:rsidRPr="005570E1" w:rsidRDefault="004704EF" w:rsidP="000E4087">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4704EF" w:rsidRPr="005570E1" w14:paraId="680DCEAF" w14:textId="77777777" w:rsidTr="000E4087">
        <w:tc>
          <w:tcPr>
            <w:tcW w:w="3546" w:type="pct"/>
            <w:gridSpan w:val="6"/>
            <w:tcBorders>
              <w:top w:val="single" w:sz="4" w:space="0" w:color="000000"/>
              <w:left w:val="single" w:sz="4" w:space="0" w:color="000000"/>
              <w:bottom w:val="single" w:sz="4" w:space="0" w:color="000000"/>
              <w:right w:val="single" w:sz="4" w:space="0" w:color="000000"/>
            </w:tcBorders>
          </w:tcPr>
          <w:p w14:paraId="473C3348" w14:textId="77777777" w:rsidR="004704EF" w:rsidRPr="005570E1" w:rsidRDefault="004704EF" w:rsidP="000E4087">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6B883DE0" w14:textId="77777777" w:rsidR="004704EF" w:rsidRPr="005570E1" w:rsidRDefault="004704EF" w:rsidP="000E4087">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64BAA9B7" w14:textId="77777777" w:rsidR="004704EF" w:rsidRPr="005570E1" w:rsidRDefault="004704EF" w:rsidP="000E4087">
            <w:pPr>
              <w:pStyle w:val="Body"/>
              <w:spacing w:before="120" w:after="120" w:line="276" w:lineRule="auto"/>
              <w:jc w:val="center"/>
              <w:rPr>
                <w:rFonts w:asciiTheme="minorHAnsi" w:hAnsiTheme="minorHAnsi" w:cstheme="minorHAnsi"/>
              </w:rPr>
            </w:pPr>
          </w:p>
        </w:tc>
      </w:tr>
      <w:tr w:rsidR="004704EF" w:rsidRPr="005570E1" w14:paraId="0F3B20AF" w14:textId="77777777" w:rsidTr="000E4087">
        <w:tc>
          <w:tcPr>
            <w:tcW w:w="3546" w:type="pct"/>
            <w:gridSpan w:val="6"/>
            <w:tcBorders>
              <w:top w:val="single" w:sz="4" w:space="0" w:color="000000"/>
              <w:left w:val="single" w:sz="4" w:space="0" w:color="000000"/>
              <w:bottom w:val="single" w:sz="4" w:space="0" w:color="000000"/>
              <w:right w:val="single" w:sz="4" w:space="0" w:color="000000"/>
            </w:tcBorders>
          </w:tcPr>
          <w:p w14:paraId="74BEFD6B" w14:textId="77777777" w:rsidR="004704EF" w:rsidRPr="005570E1" w:rsidRDefault="004704EF" w:rsidP="000E4087">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Do you grant BIM permi</w:t>
            </w:r>
            <w:r>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5E0CD6A6" w14:textId="77777777" w:rsidR="004704EF" w:rsidRPr="005570E1" w:rsidRDefault="004704EF" w:rsidP="000E4087">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2D9383FC" w14:textId="77777777" w:rsidR="004704EF" w:rsidRPr="005570E1" w:rsidRDefault="004704EF" w:rsidP="000E4087">
            <w:pPr>
              <w:pStyle w:val="Body"/>
              <w:spacing w:before="120" w:after="120" w:line="276" w:lineRule="auto"/>
              <w:jc w:val="center"/>
              <w:rPr>
                <w:rFonts w:asciiTheme="minorHAnsi" w:hAnsiTheme="minorHAnsi" w:cstheme="minorHAnsi"/>
              </w:rPr>
            </w:pPr>
          </w:p>
        </w:tc>
      </w:tr>
      <w:tr w:rsidR="004704EF" w:rsidRPr="005570E1" w14:paraId="3B83FC5C" w14:textId="77777777" w:rsidTr="000E4087">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A618DA6" w14:textId="77777777" w:rsidR="004704EF" w:rsidRPr="005570E1" w:rsidRDefault="004704EF" w:rsidP="000E4087">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Pr="005570E1">
              <w:rPr>
                <w:rFonts w:asciiTheme="minorHAnsi" w:hAnsiTheme="minorHAnsi" w:cstheme="minorHAnsi"/>
                <w:b/>
              </w:rPr>
              <w:t xml:space="preserve">ertificate </w:t>
            </w:r>
            <w:r>
              <w:rPr>
                <w:rFonts w:asciiTheme="minorHAnsi" w:hAnsiTheme="minorHAnsi" w:cstheme="minorHAnsi"/>
                <w:b/>
              </w:rPr>
              <w:t>information:</w:t>
            </w:r>
          </w:p>
        </w:tc>
      </w:tr>
      <w:tr w:rsidR="004704EF" w:rsidRPr="005570E1" w14:paraId="4EDF6C43" w14:textId="77777777" w:rsidTr="000E4087">
        <w:tc>
          <w:tcPr>
            <w:tcW w:w="1425" w:type="pct"/>
            <w:gridSpan w:val="4"/>
            <w:tcBorders>
              <w:top w:val="single" w:sz="4" w:space="0" w:color="000000"/>
              <w:left w:val="single" w:sz="4" w:space="0" w:color="000000"/>
              <w:bottom w:val="single" w:sz="4" w:space="0" w:color="000000"/>
              <w:right w:val="single" w:sz="4" w:space="0" w:color="000000"/>
            </w:tcBorders>
          </w:tcPr>
          <w:p w14:paraId="51753435" w14:textId="77777777" w:rsidR="004704EF" w:rsidRPr="005570E1" w:rsidRDefault="004704EF" w:rsidP="000E4087">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1860A67B" w14:textId="77777777" w:rsidR="004704EF" w:rsidRPr="005570E1" w:rsidRDefault="004704EF" w:rsidP="000E4087">
            <w:pPr>
              <w:pStyle w:val="Body"/>
              <w:spacing w:before="120" w:after="120" w:line="276" w:lineRule="auto"/>
              <w:ind w:left="142"/>
              <w:rPr>
                <w:rFonts w:asciiTheme="minorHAnsi" w:hAnsiTheme="minorHAnsi" w:cstheme="minorHAnsi"/>
              </w:rPr>
            </w:pPr>
          </w:p>
        </w:tc>
      </w:tr>
      <w:tr w:rsidR="004704EF" w:rsidRPr="005570E1" w14:paraId="227529EF" w14:textId="77777777" w:rsidTr="000E4087">
        <w:tc>
          <w:tcPr>
            <w:tcW w:w="1425" w:type="pct"/>
            <w:gridSpan w:val="4"/>
            <w:tcBorders>
              <w:top w:val="single" w:sz="4" w:space="0" w:color="000000"/>
              <w:left w:val="single" w:sz="4" w:space="0" w:color="000000"/>
              <w:bottom w:val="single" w:sz="4" w:space="0" w:color="000000"/>
              <w:right w:val="single" w:sz="4" w:space="0" w:color="000000"/>
            </w:tcBorders>
          </w:tcPr>
          <w:p w14:paraId="6C492D4A" w14:textId="77777777" w:rsidR="004704EF" w:rsidRPr="005570E1" w:rsidRDefault="004704EF" w:rsidP="000E4087">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4E5B5FC0" w14:textId="77777777" w:rsidR="004704EF" w:rsidRPr="005570E1" w:rsidRDefault="004704EF" w:rsidP="000E4087">
            <w:pPr>
              <w:pStyle w:val="Body"/>
              <w:spacing w:before="120" w:after="120" w:line="276" w:lineRule="auto"/>
              <w:ind w:left="142"/>
              <w:rPr>
                <w:rFonts w:asciiTheme="minorHAnsi" w:hAnsiTheme="minorHAnsi" w:cstheme="minorHAnsi"/>
              </w:rPr>
            </w:pPr>
          </w:p>
        </w:tc>
      </w:tr>
      <w:tr w:rsidR="004704EF" w:rsidRPr="005570E1" w14:paraId="5F28946B" w14:textId="77777777" w:rsidTr="000E4087">
        <w:tc>
          <w:tcPr>
            <w:tcW w:w="1425" w:type="pct"/>
            <w:gridSpan w:val="4"/>
            <w:tcBorders>
              <w:top w:val="single" w:sz="4" w:space="0" w:color="000000"/>
              <w:left w:val="single" w:sz="4" w:space="0" w:color="000000"/>
              <w:bottom w:val="single" w:sz="4" w:space="0" w:color="000000"/>
              <w:right w:val="single" w:sz="4" w:space="0" w:color="000000"/>
            </w:tcBorders>
          </w:tcPr>
          <w:p w14:paraId="03D67FDB" w14:textId="77777777" w:rsidR="004704EF" w:rsidRPr="005570E1" w:rsidRDefault="004704EF" w:rsidP="000E4087">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56F3B9B7" w14:textId="77777777" w:rsidR="004704EF" w:rsidRPr="005570E1" w:rsidRDefault="004704EF" w:rsidP="000E4087">
            <w:pPr>
              <w:pStyle w:val="Body"/>
              <w:spacing w:before="120" w:after="120" w:line="276" w:lineRule="auto"/>
              <w:ind w:left="142"/>
              <w:rPr>
                <w:rFonts w:asciiTheme="minorHAnsi" w:hAnsiTheme="minorHAnsi" w:cstheme="minorHAnsi"/>
              </w:rPr>
            </w:pPr>
          </w:p>
        </w:tc>
      </w:tr>
      <w:tr w:rsidR="004704EF" w:rsidRPr="005570E1" w14:paraId="1FC2A821" w14:textId="77777777" w:rsidTr="000E4087">
        <w:tc>
          <w:tcPr>
            <w:tcW w:w="4304" w:type="pct"/>
            <w:gridSpan w:val="8"/>
            <w:tcBorders>
              <w:top w:val="single" w:sz="4" w:space="0" w:color="auto"/>
              <w:bottom w:val="single" w:sz="4" w:space="0" w:color="auto"/>
            </w:tcBorders>
            <w:shd w:val="clear" w:color="auto" w:fill="auto"/>
          </w:tcPr>
          <w:p w14:paraId="32D2BF23" w14:textId="77777777" w:rsidR="004704EF" w:rsidRPr="005570E1" w:rsidRDefault="004704EF" w:rsidP="000E4087">
            <w:pPr>
              <w:pStyle w:val="Body"/>
              <w:spacing w:before="120" w:after="120" w:line="276" w:lineRule="auto"/>
              <w:ind w:left="142"/>
              <w:rPr>
                <w:rFonts w:asciiTheme="minorHAnsi" w:hAnsiTheme="minorHAnsi" w:cstheme="minorHAnsi"/>
                <w:b/>
              </w:rPr>
            </w:pPr>
          </w:p>
        </w:tc>
        <w:tc>
          <w:tcPr>
            <w:tcW w:w="696" w:type="pct"/>
            <w:gridSpan w:val="2"/>
            <w:tcBorders>
              <w:top w:val="single" w:sz="4" w:space="0" w:color="auto"/>
              <w:bottom w:val="single" w:sz="4" w:space="0" w:color="auto"/>
            </w:tcBorders>
            <w:shd w:val="clear" w:color="auto" w:fill="auto"/>
          </w:tcPr>
          <w:p w14:paraId="59FB7BA1" w14:textId="77777777" w:rsidR="004704EF" w:rsidRPr="005570E1" w:rsidRDefault="004704EF" w:rsidP="000E4087">
            <w:pPr>
              <w:pStyle w:val="Body"/>
              <w:spacing w:before="120" w:after="120" w:line="276" w:lineRule="auto"/>
              <w:rPr>
                <w:rFonts w:asciiTheme="minorHAnsi" w:hAnsiTheme="minorHAnsi" w:cstheme="minorHAnsi"/>
                <w:b/>
              </w:rPr>
            </w:pPr>
          </w:p>
        </w:tc>
      </w:tr>
      <w:tr w:rsidR="004704EF" w:rsidRPr="005570E1" w14:paraId="11F3E594" w14:textId="77777777" w:rsidTr="000E4087">
        <w:tc>
          <w:tcPr>
            <w:tcW w:w="5000" w:type="pct"/>
            <w:gridSpan w:val="10"/>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9B8CF43" w14:textId="77777777" w:rsidR="004704EF" w:rsidRPr="005570E1" w:rsidRDefault="004704EF" w:rsidP="000E4087">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INSURANCES</w:t>
            </w:r>
          </w:p>
        </w:tc>
      </w:tr>
      <w:tr w:rsidR="004704EF" w:rsidRPr="005570E1" w14:paraId="2AD3E260" w14:textId="77777777" w:rsidTr="000E4087">
        <w:tc>
          <w:tcPr>
            <w:tcW w:w="5000" w:type="pct"/>
            <w:gridSpan w:val="10"/>
            <w:tcBorders>
              <w:top w:val="single" w:sz="4" w:space="0" w:color="000000"/>
              <w:left w:val="single" w:sz="4" w:space="0" w:color="000000"/>
              <w:right w:val="single" w:sz="4" w:space="0" w:color="000000"/>
            </w:tcBorders>
          </w:tcPr>
          <w:p w14:paraId="54BB26FF" w14:textId="77777777" w:rsidR="004704EF" w:rsidRPr="005570E1" w:rsidRDefault="004704EF" w:rsidP="000E4087">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4704EF" w:rsidRPr="005570E1" w14:paraId="493B9CA9" w14:textId="77777777" w:rsidTr="000E4087">
        <w:tc>
          <w:tcPr>
            <w:tcW w:w="65" w:type="pct"/>
            <w:tcBorders>
              <w:left w:val="single" w:sz="4" w:space="0" w:color="000000"/>
              <w:bottom w:val="none" w:sz="6" w:space="0" w:color="auto"/>
              <w:right w:val="single" w:sz="2" w:space="0" w:color="auto"/>
            </w:tcBorders>
          </w:tcPr>
          <w:p w14:paraId="1DA03945" w14:textId="77777777" w:rsidR="004704EF" w:rsidRPr="005570E1" w:rsidRDefault="004704EF" w:rsidP="000E4087">
            <w:pPr>
              <w:pStyle w:val="Body"/>
              <w:spacing w:line="276" w:lineRule="auto"/>
              <w:rPr>
                <w:rFonts w:asciiTheme="minorHAnsi" w:hAnsiTheme="minorHAnsi" w:cstheme="minorHAnsi"/>
              </w:rPr>
            </w:pPr>
          </w:p>
        </w:tc>
        <w:tc>
          <w:tcPr>
            <w:tcW w:w="1148"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26C1CEFB" w14:textId="77777777" w:rsidR="004704EF" w:rsidRDefault="004704EF" w:rsidP="000E4087">
            <w:pPr>
              <w:pStyle w:val="Body"/>
              <w:spacing w:after="120" w:line="276" w:lineRule="auto"/>
              <w:ind w:left="149" w:right="48"/>
              <w:jc w:val="center"/>
              <w:rPr>
                <w:rFonts w:asciiTheme="minorHAnsi" w:hAnsiTheme="minorHAnsi" w:cstheme="minorHAnsi"/>
                <w:b/>
              </w:rPr>
            </w:pPr>
          </w:p>
          <w:p w14:paraId="742E2E86" w14:textId="77777777" w:rsidR="004704EF" w:rsidRPr="005570E1" w:rsidRDefault="004704EF" w:rsidP="000E4087">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Insurance t</w:t>
            </w:r>
            <w:r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2ABBC57D" w14:textId="77777777" w:rsidR="004704EF" w:rsidRDefault="004704EF" w:rsidP="000E4087">
            <w:pPr>
              <w:pStyle w:val="Body"/>
              <w:spacing w:after="120" w:line="276" w:lineRule="auto"/>
              <w:ind w:left="149" w:right="48"/>
              <w:jc w:val="center"/>
              <w:rPr>
                <w:rFonts w:asciiTheme="minorHAnsi" w:hAnsiTheme="minorHAnsi" w:cstheme="minorHAnsi"/>
                <w:b/>
              </w:rPr>
            </w:pPr>
          </w:p>
          <w:p w14:paraId="00941B2A" w14:textId="77777777" w:rsidR="004704EF" w:rsidRPr="005570E1" w:rsidRDefault="004704EF" w:rsidP="000E4087">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4CE2CA10" w14:textId="77777777" w:rsidR="004704EF" w:rsidRDefault="004704EF" w:rsidP="000E4087">
            <w:pPr>
              <w:pStyle w:val="Body"/>
              <w:spacing w:after="120" w:line="276" w:lineRule="auto"/>
              <w:ind w:left="149" w:right="48"/>
              <w:jc w:val="center"/>
              <w:rPr>
                <w:rFonts w:asciiTheme="minorHAnsi" w:hAnsiTheme="minorHAnsi" w:cstheme="minorHAnsi"/>
                <w:b/>
              </w:rPr>
            </w:pPr>
          </w:p>
          <w:p w14:paraId="336E9D4F" w14:textId="77777777" w:rsidR="004704EF" w:rsidRPr="005570E1" w:rsidRDefault="004704EF" w:rsidP="000E4087">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Details of any e</w:t>
            </w:r>
            <w:r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3595A84E" w14:textId="77777777" w:rsidR="004704EF" w:rsidRDefault="004704EF" w:rsidP="000E4087">
            <w:pPr>
              <w:pStyle w:val="Body"/>
              <w:spacing w:after="120" w:line="276" w:lineRule="auto"/>
              <w:ind w:left="149" w:right="48"/>
              <w:jc w:val="center"/>
              <w:rPr>
                <w:rFonts w:asciiTheme="minorHAnsi" w:hAnsiTheme="minorHAnsi" w:cstheme="minorHAnsi"/>
                <w:b/>
              </w:rPr>
            </w:pPr>
          </w:p>
          <w:p w14:paraId="4966928D" w14:textId="77777777" w:rsidR="004704EF" w:rsidRPr="005570E1" w:rsidRDefault="004704EF" w:rsidP="000E4087">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Expiry d</w:t>
            </w:r>
            <w:r w:rsidRPr="005570E1">
              <w:rPr>
                <w:rFonts w:asciiTheme="minorHAnsi" w:hAnsiTheme="minorHAnsi" w:cstheme="minorHAnsi"/>
                <w:b/>
              </w:rPr>
              <w:t>ate</w:t>
            </w:r>
          </w:p>
        </w:tc>
        <w:tc>
          <w:tcPr>
            <w:tcW w:w="59" w:type="pct"/>
            <w:tcBorders>
              <w:left w:val="single" w:sz="2" w:space="0" w:color="auto"/>
              <w:bottom w:val="none" w:sz="6" w:space="0" w:color="auto"/>
              <w:right w:val="single" w:sz="4" w:space="0" w:color="000000"/>
            </w:tcBorders>
          </w:tcPr>
          <w:p w14:paraId="7F10F95F" w14:textId="77777777" w:rsidR="004704EF" w:rsidRPr="005570E1" w:rsidRDefault="004704EF" w:rsidP="000E4087">
            <w:pPr>
              <w:pStyle w:val="Body"/>
              <w:spacing w:line="276" w:lineRule="auto"/>
              <w:rPr>
                <w:rFonts w:asciiTheme="minorHAnsi" w:hAnsiTheme="minorHAnsi" w:cstheme="minorHAnsi"/>
              </w:rPr>
            </w:pPr>
          </w:p>
        </w:tc>
      </w:tr>
      <w:tr w:rsidR="004704EF" w:rsidRPr="005570E1" w14:paraId="0421EB57" w14:textId="77777777" w:rsidTr="000E4087">
        <w:tc>
          <w:tcPr>
            <w:tcW w:w="65" w:type="pct"/>
            <w:tcBorders>
              <w:top w:val="none" w:sz="6" w:space="0" w:color="auto"/>
              <w:left w:val="single" w:sz="4" w:space="0" w:color="000000"/>
              <w:bottom w:val="none" w:sz="6" w:space="0" w:color="auto"/>
              <w:right w:val="single" w:sz="4" w:space="0" w:color="auto"/>
            </w:tcBorders>
          </w:tcPr>
          <w:p w14:paraId="0EF5CFA5" w14:textId="77777777" w:rsidR="004704EF" w:rsidRPr="005570E1" w:rsidRDefault="004704EF" w:rsidP="000E4087">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072BB507" w14:textId="77777777" w:rsidR="004704EF" w:rsidRPr="005570E1" w:rsidRDefault="004704EF" w:rsidP="000E4087">
            <w:pPr>
              <w:pStyle w:val="Body"/>
              <w:spacing w:after="120" w:line="276" w:lineRule="auto"/>
              <w:ind w:left="149" w:right="48"/>
              <w:rPr>
                <w:rFonts w:asciiTheme="minorHAnsi" w:hAnsiTheme="minorHAnsi" w:cstheme="minorHAnsi"/>
              </w:rPr>
            </w:pPr>
            <w:r w:rsidRPr="005570E1">
              <w:rPr>
                <w:rFonts w:asciiTheme="minorHAnsi" w:hAnsiTheme="minorHAnsi" w:cstheme="minorHAnsi"/>
              </w:rPr>
              <w:t>Employers Liability</w:t>
            </w:r>
          </w:p>
        </w:tc>
        <w:tc>
          <w:tcPr>
            <w:tcW w:w="1136" w:type="pct"/>
            <w:gridSpan w:val="2"/>
            <w:tcBorders>
              <w:top w:val="single" w:sz="4" w:space="0" w:color="auto"/>
              <w:left w:val="single" w:sz="4" w:space="0" w:color="auto"/>
              <w:bottom w:val="single" w:sz="4" w:space="0" w:color="auto"/>
              <w:right w:val="single" w:sz="4" w:space="0" w:color="auto"/>
            </w:tcBorders>
          </w:tcPr>
          <w:p w14:paraId="32CC76FB"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68FD3FD1"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56861D73"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bottom w:val="none" w:sz="6" w:space="0" w:color="auto"/>
              <w:right w:val="single" w:sz="4" w:space="0" w:color="000000"/>
            </w:tcBorders>
          </w:tcPr>
          <w:p w14:paraId="7224AD86" w14:textId="77777777" w:rsidR="004704EF" w:rsidRPr="005570E1" w:rsidRDefault="004704EF" w:rsidP="000E4087">
            <w:pPr>
              <w:pStyle w:val="Body"/>
              <w:spacing w:line="276" w:lineRule="auto"/>
              <w:rPr>
                <w:rFonts w:asciiTheme="minorHAnsi" w:hAnsiTheme="minorHAnsi" w:cstheme="minorHAnsi"/>
              </w:rPr>
            </w:pPr>
          </w:p>
        </w:tc>
      </w:tr>
      <w:tr w:rsidR="004704EF" w:rsidRPr="005570E1" w14:paraId="4F2137B7" w14:textId="77777777" w:rsidTr="000E4087">
        <w:tc>
          <w:tcPr>
            <w:tcW w:w="65" w:type="pct"/>
            <w:tcBorders>
              <w:top w:val="none" w:sz="6" w:space="0" w:color="auto"/>
              <w:left w:val="single" w:sz="4" w:space="0" w:color="000000"/>
              <w:bottom w:val="none" w:sz="6" w:space="0" w:color="auto"/>
              <w:right w:val="single" w:sz="4" w:space="0" w:color="auto"/>
            </w:tcBorders>
          </w:tcPr>
          <w:p w14:paraId="244E0D3F" w14:textId="77777777" w:rsidR="004704EF" w:rsidRPr="005570E1" w:rsidRDefault="004704EF" w:rsidP="000E4087">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615EFCE8" w14:textId="77777777" w:rsidR="004704EF" w:rsidRPr="005570E1" w:rsidRDefault="004704EF" w:rsidP="000E4087">
            <w:pPr>
              <w:pStyle w:val="Body"/>
              <w:spacing w:after="120" w:line="276" w:lineRule="auto"/>
              <w:ind w:left="149" w:right="48"/>
              <w:rPr>
                <w:rFonts w:asciiTheme="minorHAnsi" w:hAnsiTheme="minorHAnsi" w:cstheme="minorHAnsi"/>
              </w:rPr>
            </w:pPr>
            <w:r w:rsidRPr="005570E1">
              <w:rPr>
                <w:rFonts w:asciiTheme="minorHAnsi" w:hAnsiTheme="minorHAnsi" w:cstheme="minorHAnsi"/>
              </w:rPr>
              <w:t>Public Liability</w:t>
            </w:r>
          </w:p>
        </w:tc>
        <w:tc>
          <w:tcPr>
            <w:tcW w:w="1136" w:type="pct"/>
            <w:gridSpan w:val="2"/>
            <w:tcBorders>
              <w:top w:val="single" w:sz="4" w:space="0" w:color="auto"/>
              <w:left w:val="single" w:sz="4" w:space="0" w:color="auto"/>
              <w:bottom w:val="single" w:sz="4" w:space="0" w:color="auto"/>
              <w:right w:val="single" w:sz="4" w:space="0" w:color="auto"/>
            </w:tcBorders>
          </w:tcPr>
          <w:p w14:paraId="14193404"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25ED27DD"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161F1BC9"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bottom w:val="none" w:sz="6" w:space="0" w:color="auto"/>
              <w:right w:val="single" w:sz="4" w:space="0" w:color="000000"/>
            </w:tcBorders>
          </w:tcPr>
          <w:p w14:paraId="4279A0F9" w14:textId="77777777" w:rsidR="004704EF" w:rsidRPr="005570E1" w:rsidRDefault="004704EF" w:rsidP="000E4087">
            <w:pPr>
              <w:pStyle w:val="Body"/>
              <w:spacing w:line="276" w:lineRule="auto"/>
              <w:rPr>
                <w:rFonts w:asciiTheme="minorHAnsi" w:hAnsiTheme="minorHAnsi" w:cstheme="minorHAnsi"/>
              </w:rPr>
            </w:pPr>
          </w:p>
        </w:tc>
      </w:tr>
      <w:tr w:rsidR="004704EF" w:rsidRPr="005570E1" w14:paraId="26AF9E9A" w14:textId="77777777" w:rsidTr="000E4087">
        <w:tc>
          <w:tcPr>
            <w:tcW w:w="65" w:type="pct"/>
            <w:tcBorders>
              <w:top w:val="none" w:sz="6" w:space="0" w:color="auto"/>
              <w:left w:val="single" w:sz="4" w:space="0" w:color="000000"/>
              <w:right w:val="single" w:sz="4" w:space="0" w:color="auto"/>
            </w:tcBorders>
          </w:tcPr>
          <w:p w14:paraId="4863375B" w14:textId="77777777" w:rsidR="004704EF" w:rsidRPr="005570E1" w:rsidRDefault="004704EF" w:rsidP="000E4087">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214F69AA" w14:textId="77777777" w:rsidR="004704EF" w:rsidRPr="005570E1" w:rsidRDefault="004704EF" w:rsidP="000E4087">
            <w:pPr>
              <w:pStyle w:val="Body"/>
              <w:spacing w:after="120" w:line="276" w:lineRule="auto"/>
              <w:ind w:left="149" w:right="48"/>
              <w:rPr>
                <w:rFonts w:asciiTheme="minorHAnsi" w:hAnsiTheme="minorHAnsi" w:cstheme="minorHAnsi"/>
              </w:rPr>
            </w:pPr>
            <w:r w:rsidRPr="005570E1">
              <w:rPr>
                <w:rFonts w:asciiTheme="minorHAnsi" w:hAnsiTheme="minorHAnsi" w:cstheme="minorHAnsi"/>
              </w:rPr>
              <w:t>Professional Indemnity</w:t>
            </w:r>
          </w:p>
        </w:tc>
        <w:tc>
          <w:tcPr>
            <w:tcW w:w="1136" w:type="pct"/>
            <w:gridSpan w:val="2"/>
            <w:tcBorders>
              <w:top w:val="single" w:sz="4" w:space="0" w:color="auto"/>
              <w:left w:val="single" w:sz="4" w:space="0" w:color="auto"/>
              <w:bottom w:val="single" w:sz="4" w:space="0" w:color="auto"/>
              <w:right w:val="single" w:sz="4" w:space="0" w:color="auto"/>
            </w:tcBorders>
          </w:tcPr>
          <w:p w14:paraId="7E955CCC"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4315E73C"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3A54BCA4" w14:textId="77777777" w:rsidR="004704EF" w:rsidRPr="005570E1" w:rsidRDefault="004704EF" w:rsidP="000E4087">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right w:val="single" w:sz="4" w:space="0" w:color="000000"/>
            </w:tcBorders>
          </w:tcPr>
          <w:p w14:paraId="5FD5C33B" w14:textId="77777777" w:rsidR="004704EF" w:rsidRPr="005570E1" w:rsidRDefault="004704EF" w:rsidP="000E4087">
            <w:pPr>
              <w:pStyle w:val="Body"/>
              <w:spacing w:line="276" w:lineRule="auto"/>
              <w:rPr>
                <w:rFonts w:asciiTheme="minorHAnsi" w:hAnsiTheme="minorHAnsi" w:cstheme="minorHAnsi"/>
              </w:rPr>
            </w:pPr>
          </w:p>
        </w:tc>
      </w:tr>
      <w:tr w:rsidR="004704EF" w:rsidRPr="005570E1" w14:paraId="35737D41" w14:textId="77777777" w:rsidTr="000E4087">
        <w:tc>
          <w:tcPr>
            <w:tcW w:w="5000" w:type="pct"/>
            <w:gridSpan w:val="10"/>
            <w:tcBorders>
              <w:left w:val="single" w:sz="4" w:space="0" w:color="000000"/>
              <w:bottom w:val="single" w:sz="4" w:space="0" w:color="000000"/>
              <w:right w:val="single" w:sz="4" w:space="0" w:color="000000"/>
            </w:tcBorders>
          </w:tcPr>
          <w:p w14:paraId="3A645090"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AND</w:t>
            </w:r>
          </w:p>
        </w:tc>
      </w:tr>
      <w:tr w:rsidR="004704EF" w:rsidRPr="005570E1" w14:paraId="6C35E51B" w14:textId="77777777" w:rsidTr="000E4087">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2A98F165" w14:textId="77777777" w:rsidR="004704EF" w:rsidRPr="005570E1" w:rsidRDefault="004704EF" w:rsidP="000E4087">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 xml:space="preserve">I confirm that if successful, where the levels required under the contract are higher than those currently </w:t>
            </w:r>
            <w:proofErr w:type="gramStart"/>
            <w:r>
              <w:rPr>
                <w:rFonts w:asciiTheme="minorHAnsi" w:hAnsiTheme="minorHAnsi" w:cstheme="minorHAnsi"/>
              </w:rPr>
              <w:t>held</w:t>
            </w:r>
            <w:proofErr w:type="gramEnd"/>
            <w:r w:rsidRPr="005570E1">
              <w:rPr>
                <w:rFonts w:asciiTheme="minorHAnsi" w:hAnsiTheme="minorHAnsi" w:cstheme="minorHAnsi"/>
              </w:rPr>
              <w:t xml:space="preserve"> I will be in a position to put the required forms and levels of insurances required in place.</w:t>
            </w:r>
          </w:p>
        </w:tc>
        <w:tc>
          <w:tcPr>
            <w:tcW w:w="758" w:type="pct"/>
            <w:gridSpan w:val="2"/>
            <w:tcBorders>
              <w:top w:val="single" w:sz="4" w:space="0" w:color="000000"/>
              <w:left w:val="single" w:sz="4" w:space="0" w:color="000000"/>
              <w:bottom w:val="single" w:sz="4" w:space="0" w:color="000000"/>
              <w:right w:val="single" w:sz="4" w:space="0" w:color="000000"/>
            </w:tcBorders>
          </w:tcPr>
          <w:p w14:paraId="48716DCF" w14:textId="77777777" w:rsidR="004704EF" w:rsidRPr="004D3F24" w:rsidRDefault="004704EF" w:rsidP="000E4087">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Yes</w:t>
            </w:r>
          </w:p>
        </w:tc>
        <w:tc>
          <w:tcPr>
            <w:tcW w:w="696" w:type="pct"/>
            <w:gridSpan w:val="2"/>
            <w:tcBorders>
              <w:top w:val="single" w:sz="4" w:space="0" w:color="000000"/>
              <w:left w:val="single" w:sz="4" w:space="0" w:color="000000"/>
              <w:bottom w:val="single" w:sz="4" w:space="0" w:color="000000"/>
              <w:right w:val="single" w:sz="4" w:space="0" w:color="000000"/>
            </w:tcBorders>
          </w:tcPr>
          <w:p w14:paraId="428E67EE" w14:textId="77777777" w:rsidR="004704EF" w:rsidRPr="004D3F24" w:rsidRDefault="004704EF" w:rsidP="000E4087">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No</w:t>
            </w:r>
          </w:p>
        </w:tc>
      </w:tr>
      <w:tr w:rsidR="004704EF" w:rsidRPr="005570E1" w14:paraId="4ADF1129" w14:textId="77777777" w:rsidTr="000E4087">
        <w:tc>
          <w:tcPr>
            <w:tcW w:w="3546" w:type="pct"/>
            <w:gridSpan w:val="6"/>
            <w:vMerge/>
            <w:tcBorders>
              <w:top w:val="nil"/>
              <w:left w:val="single" w:sz="4" w:space="0" w:color="000000"/>
              <w:bottom w:val="single" w:sz="4" w:space="0" w:color="000000"/>
              <w:right w:val="single" w:sz="4" w:space="0" w:color="000000"/>
            </w:tcBorders>
          </w:tcPr>
          <w:p w14:paraId="6AA3403B" w14:textId="77777777" w:rsidR="004704EF" w:rsidRPr="005570E1" w:rsidRDefault="004704EF" w:rsidP="000E4087">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000000"/>
              <w:right w:val="single" w:sz="4" w:space="0" w:color="000000"/>
            </w:tcBorders>
          </w:tcPr>
          <w:p w14:paraId="13E4085B" w14:textId="77777777" w:rsidR="004704EF" w:rsidRPr="005570E1" w:rsidRDefault="004704EF" w:rsidP="000E4087">
            <w:pPr>
              <w:pStyle w:val="Body"/>
              <w:spacing w:before="120" w:after="120" w:line="276" w:lineRule="auto"/>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2E213445" w14:textId="77777777" w:rsidR="004704EF" w:rsidRPr="005570E1" w:rsidRDefault="004704EF" w:rsidP="000E4087">
            <w:pPr>
              <w:pStyle w:val="Body"/>
              <w:spacing w:before="120" w:after="120" w:line="276" w:lineRule="auto"/>
              <w:rPr>
                <w:rFonts w:asciiTheme="minorHAnsi" w:hAnsiTheme="minorHAnsi" w:cstheme="minorHAnsi"/>
              </w:rPr>
            </w:pPr>
          </w:p>
        </w:tc>
      </w:tr>
      <w:tr w:rsidR="004704EF" w:rsidRPr="005570E1" w14:paraId="0B2E39FF" w14:textId="77777777" w:rsidTr="000E4087">
        <w:tc>
          <w:tcPr>
            <w:tcW w:w="5000" w:type="pct"/>
            <w:gridSpan w:val="10"/>
            <w:tcBorders>
              <w:top w:val="single" w:sz="4" w:space="0" w:color="000000"/>
              <w:left w:val="single" w:sz="4" w:space="0" w:color="000000"/>
              <w:bottom w:val="single" w:sz="4" w:space="0" w:color="000000"/>
              <w:right w:val="single" w:sz="4" w:space="0" w:color="000000"/>
            </w:tcBorders>
          </w:tcPr>
          <w:p w14:paraId="6AA2206B" w14:textId="77777777" w:rsidR="004704EF"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AND</w:t>
            </w:r>
          </w:p>
          <w:p w14:paraId="68C2907F" w14:textId="77777777" w:rsidR="004704EF" w:rsidRPr="005570E1" w:rsidRDefault="004704EF" w:rsidP="000E4087">
            <w:pPr>
              <w:pStyle w:val="Body"/>
              <w:spacing w:before="120" w:after="120" w:line="276" w:lineRule="auto"/>
              <w:ind w:left="142"/>
              <w:rPr>
                <w:rFonts w:asciiTheme="minorHAnsi" w:hAnsiTheme="minorHAnsi" w:cstheme="minorHAnsi"/>
                <w:b/>
              </w:rPr>
            </w:pPr>
          </w:p>
        </w:tc>
      </w:tr>
      <w:tr w:rsidR="004704EF" w:rsidRPr="005570E1" w14:paraId="5AC8A3F2" w14:textId="77777777" w:rsidTr="000E4087">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0773A7A8" w14:textId="77777777" w:rsidR="004704EF" w:rsidRPr="005570E1" w:rsidRDefault="004704EF" w:rsidP="000E4087">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lastRenderedPageBreak/>
              <w:t>I confirm that I will provide the following promptly on request at any time prior to the award decision being made:</w:t>
            </w:r>
          </w:p>
          <w:p w14:paraId="7AF39E76" w14:textId="77777777" w:rsidR="004704EF" w:rsidRPr="005570E1" w:rsidRDefault="004704EF" w:rsidP="000E4087">
            <w:pPr>
              <w:pStyle w:val="ACBulletLv2"/>
              <w:spacing w:after="0" w:line="276" w:lineRule="auto"/>
              <w:ind w:right="153"/>
              <w:rPr>
                <w:rFonts w:asciiTheme="minorHAnsi" w:hAnsiTheme="minorHAnsi" w:cstheme="minorHAnsi"/>
              </w:rPr>
            </w:pPr>
            <w:r w:rsidRPr="005570E1">
              <w:rPr>
                <w:rFonts w:asciiTheme="minorHAnsi" w:hAnsiTheme="minorHAnsi" w:cstheme="minorHAnsi"/>
              </w:rPr>
              <w:t xml:space="preserve">Evidence of insurances in place </w:t>
            </w:r>
            <w:r w:rsidRPr="005570E1">
              <w:rPr>
                <w:rFonts w:asciiTheme="minorHAnsi" w:hAnsiTheme="minorHAnsi" w:cstheme="minorHAnsi"/>
                <w:b/>
              </w:rPr>
              <w:t>or</w:t>
            </w:r>
          </w:p>
          <w:p w14:paraId="6F130B2D" w14:textId="77777777" w:rsidR="004704EF" w:rsidRPr="005570E1" w:rsidRDefault="004704EF" w:rsidP="000E4087">
            <w:pPr>
              <w:pStyle w:val="ACBulletLv2"/>
              <w:spacing w:line="276" w:lineRule="auto"/>
              <w:ind w:right="153"/>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48A0B65B" w14:textId="77777777" w:rsidR="004704EF" w:rsidRPr="004D3F24" w:rsidRDefault="004704EF" w:rsidP="000E4087">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Yes</w:t>
            </w:r>
          </w:p>
        </w:tc>
        <w:tc>
          <w:tcPr>
            <w:tcW w:w="696" w:type="pct"/>
            <w:gridSpan w:val="2"/>
            <w:tcBorders>
              <w:top w:val="single" w:sz="4" w:space="0" w:color="000000"/>
              <w:left w:val="single" w:sz="4" w:space="0" w:color="000000"/>
              <w:bottom w:val="single" w:sz="4" w:space="0" w:color="000000"/>
              <w:right w:val="single" w:sz="4" w:space="0" w:color="000000"/>
            </w:tcBorders>
          </w:tcPr>
          <w:p w14:paraId="5880A862" w14:textId="77777777" w:rsidR="004704EF" w:rsidRPr="004D3F24" w:rsidRDefault="004704EF" w:rsidP="000E4087">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No</w:t>
            </w:r>
          </w:p>
        </w:tc>
      </w:tr>
      <w:tr w:rsidR="004704EF" w:rsidRPr="005570E1" w14:paraId="54674F18" w14:textId="77777777" w:rsidTr="000E4087">
        <w:tc>
          <w:tcPr>
            <w:tcW w:w="3546" w:type="pct"/>
            <w:gridSpan w:val="6"/>
            <w:vMerge/>
            <w:tcBorders>
              <w:top w:val="single" w:sz="4" w:space="0" w:color="000000"/>
              <w:left w:val="single" w:sz="4" w:space="0" w:color="000000"/>
              <w:bottom w:val="single" w:sz="4" w:space="0" w:color="auto"/>
              <w:right w:val="single" w:sz="4" w:space="0" w:color="000000"/>
            </w:tcBorders>
          </w:tcPr>
          <w:p w14:paraId="5E466DC7" w14:textId="77777777" w:rsidR="004704EF" w:rsidRPr="005570E1" w:rsidRDefault="004704EF" w:rsidP="000E4087">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4EEE5697" w14:textId="77777777" w:rsidR="004704EF" w:rsidRPr="005570E1" w:rsidRDefault="004704EF" w:rsidP="000E4087">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287CBCE4" w14:textId="77777777" w:rsidR="004704EF" w:rsidRPr="005570E1" w:rsidRDefault="004704EF" w:rsidP="000E4087">
            <w:pPr>
              <w:pStyle w:val="Body"/>
              <w:spacing w:before="120" w:after="120" w:line="276" w:lineRule="auto"/>
              <w:jc w:val="center"/>
              <w:rPr>
                <w:rFonts w:asciiTheme="minorHAnsi" w:hAnsiTheme="minorHAnsi" w:cstheme="minorHAnsi"/>
              </w:rPr>
            </w:pPr>
          </w:p>
        </w:tc>
      </w:tr>
      <w:tr w:rsidR="004704EF" w:rsidRPr="005570E1" w14:paraId="6EE5D2AE" w14:textId="77777777" w:rsidTr="000E4087">
        <w:tc>
          <w:tcPr>
            <w:tcW w:w="972" w:type="pct"/>
            <w:gridSpan w:val="2"/>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1A522483"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5C4F726E" w14:textId="77777777" w:rsidR="004704EF" w:rsidRPr="005570E1" w:rsidRDefault="004704EF" w:rsidP="000E4087">
            <w:pPr>
              <w:pStyle w:val="Body"/>
              <w:spacing w:before="120" w:after="120" w:line="276" w:lineRule="auto"/>
              <w:ind w:left="720"/>
              <w:jc w:val="left"/>
              <w:rPr>
                <w:rFonts w:asciiTheme="minorHAnsi" w:hAnsiTheme="minorHAnsi" w:cstheme="minorHAnsi"/>
                <w:b/>
              </w:rPr>
            </w:pPr>
          </w:p>
        </w:tc>
      </w:tr>
      <w:tr w:rsidR="004704EF" w:rsidRPr="005570E1" w14:paraId="6F9DD571" w14:textId="77777777" w:rsidTr="000E4087">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D04C8F"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F15BA6E" w14:textId="77777777" w:rsidR="004704EF" w:rsidRPr="005570E1" w:rsidRDefault="004704EF" w:rsidP="000E4087">
            <w:pPr>
              <w:pStyle w:val="Body"/>
              <w:spacing w:before="120" w:after="120" w:line="276" w:lineRule="auto"/>
              <w:ind w:left="720"/>
              <w:jc w:val="left"/>
              <w:rPr>
                <w:rFonts w:asciiTheme="minorHAnsi" w:hAnsiTheme="minorHAnsi" w:cstheme="minorHAnsi"/>
                <w:b/>
              </w:rPr>
            </w:pPr>
          </w:p>
        </w:tc>
      </w:tr>
      <w:tr w:rsidR="004704EF" w:rsidRPr="005570E1" w14:paraId="21BA255D" w14:textId="77777777" w:rsidTr="000E4087">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5124BD6" w14:textId="77777777" w:rsidR="004704EF" w:rsidRPr="005570E1" w:rsidRDefault="004704EF" w:rsidP="000E4087">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F406EA" w14:textId="77777777" w:rsidR="004704EF" w:rsidRPr="005570E1" w:rsidRDefault="004704EF" w:rsidP="000E4087">
            <w:pPr>
              <w:pStyle w:val="Body"/>
              <w:spacing w:before="120" w:after="120" w:line="276" w:lineRule="auto"/>
              <w:ind w:left="720"/>
              <w:jc w:val="left"/>
              <w:rPr>
                <w:rFonts w:asciiTheme="minorHAnsi" w:hAnsiTheme="minorHAnsi" w:cstheme="minorHAnsi"/>
                <w:b/>
              </w:rPr>
            </w:pPr>
          </w:p>
        </w:tc>
      </w:tr>
    </w:tbl>
    <w:p w14:paraId="7D38190E" w14:textId="77777777" w:rsidR="004704EF" w:rsidRPr="005570E1" w:rsidRDefault="004704EF" w:rsidP="004704EF">
      <w:pPr>
        <w:spacing w:line="276" w:lineRule="auto"/>
        <w:rPr>
          <w:rFonts w:asciiTheme="minorHAnsi" w:hAnsiTheme="minorHAnsi" w:cstheme="minorHAnsi"/>
        </w:rPr>
      </w:pPr>
    </w:p>
    <w:p w14:paraId="6C2617BC" w14:textId="77777777" w:rsidR="004704EF" w:rsidRPr="005570E1" w:rsidRDefault="004704EF" w:rsidP="004704EF">
      <w:pPr>
        <w:spacing w:line="276" w:lineRule="auto"/>
        <w:rPr>
          <w:rFonts w:asciiTheme="minorHAnsi" w:hAnsiTheme="minorHAnsi" w:cstheme="minorHAnsi"/>
        </w:rPr>
      </w:pPr>
    </w:p>
    <w:p w14:paraId="0C6965A3" w14:textId="77777777" w:rsidR="004704EF" w:rsidRPr="005570E1" w:rsidRDefault="004704EF" w:rsidP="004704EF">
      <w:pPr>
        <w:spacing w:line="276" w:lineRule="auto"/>
        <w:rPr>
          <w:rFonts w:asciiTheme="minorHAnsi" w:hAnsiTheme="minorHAnsi" w:cstheme="minorHAnsi"/>
        </w:rPr>
      </w:pPr>
      <w:r w:rsidRPr="005570E1">
        <w:rPr>
          <w:rFonts w:asciiTheme="minorHAnsi" w:hAnsiTheme="minorHAnsi" w:cstheme="minorHAnsi"/>
        </w:rPr>
        <w:t xml:space="preserve"> </w:t>
      </w:r>
    </w:p>
    <w:p w14:paraId="426CC5B4" w14:textId="77777777" w:rsidR="004704EF" w:rsidRPr="005570E1" w:rsidRDefault="004704EF" w:rsidP="004704EF">
      <w:pPr>
        <w:spacing w:line="276" w:lineRule="auto"/>
        <w:rPr>
          <w:rFonts w:asciiTheme="minorHAnsi" w:hAnsiTheme="minorHAnsi" w:cstheme="minorHAnsi"/>
        </w:rPr>
      </w:pPr>
    </w:p>
    <w:p w14:paraId="61E959AA" w14:textId="77777777" w:rsidR="004704EF" w:rsidRPr="005570E1" w:rsidRDefault="004704EF" w:rsidP="004704EF">
      <w:pPr>
        <w:spacing w:line="276" w:lineRule="auto"/>
        <w:rPr>
          <w:rFonts w:asciiTheme="minorHAnsi" w:hAnsiTheme="minorHAnsi" w:cstheme="minorHAnsi"/>
        </w:rPr>
      </w:pPr>
    </w:p>
    <w:p w14:paraId="5021AF57" w14:textId="77777777" w:rsidR="004704EF" w:rsidRPr="005570E1" w:rsidRDefault="004704EF" w:rsidP="004704EF">
      <w:pPr>
        <w:spacing w:line="276" w:lineRule="auto"/>
        <w:rPr>
          <w:rFonts w:asciiTheme="minorHAnsi" w:hAnsiTheme="minorHAnsi" w:cstheme="minorHAnsi"/>
        </w:rPr>
      </w:pPr>
    </w:p>
    <w:p w14:paraId="37507B9E" w14:textId="77777777" w:rsidR="004704EF" w:rsidRPr="005570E1" w:rsidRDefault="004704EF" w:rsidP="004704EF">
      <w:pPr>
        <w:spacing w:line="276" w:lineRule="auto"/>
        <w:rPr>
          <w:rFonts w:asciiTheme="minorHAnsi" w:hAnsiTheme="minorHAnsi" w:cstheme="minorHAnsi"/>
        </w:rPr>
      </w:pPr>
    </w:p>
    <w:p w14:paraId="25A31C2A" w14:textId="77777777" w:rsidR="004704EF" w:rsidRPr="005570E1" w:rsidRDefault="004704EF" w:rsidP="004704EF">
      <w:pPr>
        <w:spacing w:line="276" w:lineRule="auto"/>
        <w:rPr>
          <w:rFonts w:asciiTheme="minorHAnsi" w:hAnsiTheme="minorHAnsi" w:cstheme="minorHAnsi"/>
        </w:rPr>
      </w:pPr>
    </w:p>
    <w:p w14:paraId="7D7C40D5" w14:textId="77777777" w:rsidR="004704EF" w:rsidRPr="005570E1" w:rsidRDefault="004704EF" w:rsidP="004704EF">
      <w:pPr>
        <w:spacing w:line="276" w:lineRule="auto"/>
        <w:rPr>
          <w:rFonts w:asciiTheme="minorHAnsi" w:hAnsiTheme="minorHAnsi" w:cstheme="minorHAnsi"/>
        </w:rPr>
      </w:pPr>
    </w:p>
    <w:p w14:paraId="22D039D2" w14:textId="77777777" w:rsidR="004704EF" w:rsidRPr="005570E1" w:rsidRDefault="004704EF" w:rsidP="004704EF">
      <w:pPr>
        <w:spacing w:line="276" w:lineRule="auto"/>
        <w:rPr>
          <w:rFonts w:asciiTheme="minorHAnsi" w:hAnsiTheme="minorHAnsi" w:cstheme="minorHAnsi"/>
        </w:rPr>
      </w:pPr>
    </w:p>
    <w:p w14:paraId="2946EC4E" w14:textId="77777777" w:rsidR="004704EF" w:rsidRPr="005570E1" w:rsidRDefault="004704EF" w:rsidP="004704EF">
      <w:pPr>
        <w:spacing w:line="276" w:lineRule="auto"/>
        <w:rPr>
          <w:rFonts w:asciiTheme="minorHAnsi" w:hAnsiTheme="minorHAnsi" w:cstheme="minorHAnsi"/>
        </w:rPr>
      </w:pPr>
    </w:p>
    <w:p w14:paraId="20E43CF6" w14:textId="77777777" w:rsidR="004704EF" w:rsidRPr="005570E1" w:rsidRDefault="004704EF" w:rsidP="004704EF">
      <w:pPr>
        <w:spacing w:line="276" w:lineRule="auto"/>
        <w:rPr>
          <w:rFonts w:asciiTheme="minorHAnsi" w:hAnsiTheme="minorHAnsi" w:cstheme="minorHAnsi"/>
        </w:rPr>
      </w:pPr>
    </w:p>
    <w:p w14:paraId="6F036DED" w14:textId="77777777" w:rsidR="004704EF" w:rsidRPr="005570E1" w:rsidRDefault="004704EF" w:rsidP="004704EF">
      <w:pPr>
        <w:spacing w:line="276" w:lineRule="auto"/>
        <w:rPr>
          <w:rFonts w:asciiTheme="minorHAnsi" w:hAnsiTheme="minorHAnsi" w:cstheme="minorHAnsi"/>
        </w:rPr>
      </w:pPr>
    </w:p>
    <w:p w14:paraId="719CFEA7" w14:textId="77777777" w:rsidR="004704EF" w:rsidRPr="005570E1" w:rsidRDefault="004704EF" w:rsidP="004704EF">
      <w:pPr>
        <w:spacing w:line="276" w:lineRule="auto"/>
        <w:rPr>
          <w:rFonts w:asciiTheme="minorHAnsi" w:hAnsiTheme="minorHAnsi" w:cstheme="minorHAnsi"/>
        </w:rPr>
      </w:pPr>
      <w:r w:rsidRPr="005570E1">
        <w:rPr>
          <w:rFonts w:asciiTheme="minorHAnsi" w:hAnsiTheme="minorHAnsi" w:cstheme="minorHAnsi"/>
        </w:rPr>
        <w:t xml:space="preserve"> </w:t>
      </w:r>
    </w:p>
    <w:p w14:paraId="2EE239B1" w14:textId="77777777" w:rsidR="004704EF" w:rsidRPr="005570E1" w:rsidRDefault="004704EF" w:rsidP="004704EF">
      <w:pPr>
        <w:spacing w:line="276" w:lineRule="auto"/>
        <w:rPr>
          <w:rFonts w:asciiTheme="minorHAnsi" w:hAnsiTheme="minorHAnsi" w:cstheme="minorHAnsi"/>
        </w:rPr>
      </w:pPr>
    </w:p>
    <w:p w14:paraId="37CBF9DE" w14:textId="77777777" w:rsidR="004704EF" w:rsidRPr="005570E1" w:rsidRDefault="004704EF" w:rsidP="004704EF">
      <w:pPr>
        <w:spacing w:line="276" w:lineRule="auto"/>
        <w:rPr>
          <w:rFonts w:asciiTheme="minorHAnsi" w:hAnsiTheme="minorHAnsi" w:cstheme="minorHAnsi"/>
        </w:rPr>
      </w:pPr>
    </w:p>
    <w:p w14:paraId="273D86D4" w14:textId="77777777" w:rsidR="004704EF" w:rsidRPr="005570E1" w:rsidRDefault="004704EF" w:rsidP="004704EF">
      <w:pPr>
        <w:spacing w:line="276" w:lineRule="auto"/>
        <w:rPr>
          <w:rFonts w:asciiTheme="minorHAnsi" w:hAnsiTheme="minorHAnsi" w:cstheme="minorHAnsi"/>
        </w:rPr>
      </w:pPr>
    </w:p>
    <w:p w14:paraId="7E6A29EF" w14:textId="77777777" w:rsidR="004704EF" w:rsidRPr="005570E1" w:rsidRDefault="004704EF" w:rsidP="004704EF">
      <w:pPr>
        <w:spacing w:after="160" w:line="276" w:lineRule="auto"/>
        <w:jc w:val="left"/>
        <w:rPr>
          <w:rFonts w:asciiTheme="minorHAnsi" w:hAnsiTheme="minorHAnsi" w:cstheme="minorHAnsi"/>
          <w:b/>
        </w:rPr>
      </w:pPr>
      <w:r w:rsidRPr="005570E1">
        <w:rPr>
          <w:rFonts w:asciiTheme="minorHAnsi" w:hAnsiTheme="minorHAnsi" w:cstheme="minorHAnsi"/>
          <w:b/>
        </w:rPr>
        <w:br w:type="page"/>
      </w:r>
    </w:p>
    <w:p w14:paraId="49D7BB7F" w14:textId="77777777" w:rsidR="004704EF" w:rsidRPr="00B66806" w:rsidRDefault="004704EF" w:rsidP="004704EF">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DECLARATION OF B</w:t>
      </w:r>
      <w:r>
        <w:rPr>
          <w:rFonts w:asciiTheme="minorHAnsi" w:hAnsiTheme="minorHAnsi" w:cstheme="minorHAnsi"/>
          <w:b/>
        </w:rPr>
        <w:t>ONA FIDES/STATUTORY OBLIGATIONS</w:t>
      </w:r>
    </w:p>
    <w:tbl>
      <w:tblPr>
        <w:tblStyle w:val="TableGrid"/>
        <w:tblW w:w="0" w:type="auto"/>
        <w:tblInd w:w="-5" w:type="dxa"/>
        <w:shd w:val="clear" w:color="auto" w:fill="D9E2F3" w:themeFill="accent1" w:themeFillTint="33"/>
        <w:tblLayout w:type="fixed"/>
        <w:tblLook w:val="04A0" w:firstRow="1" w:lastRow="0" w:firstColumn="1" w:lastColumn="0" w:noHBand="0" w:noVBand="1"/>
      </w:tblPr>
      <w:tblGrid>
        <w:gridCol w:w="9021"/>
      </w:tblGrid>
      <w:tr w:rsidR="004704EF" w:rsidRPr="005570E1" w14:paraId="03EFE52B" w14:textId="77777777" w:rsidTr="000E4087">
        <w:trPr>
          <w:trHeight w:val="1628"/>
        </w:trPr>
        <w:tc>
          <w:tcPr>
            <w:tcW w:w="9021" w:type="dxa"/>
            <w:shd w:val="clear" w:color="auto" w:fill="D9E2F3" w:themeFill="accent1" w:themeFillTint="33"/>
          </w:tcPr>
          <w:p w14:paraId="7440D2C5" w14:textId="77777777" w:rsidR="004704EF" w:rsidRPr="005570E1" w:rsidRDefault="004704EF" w:rsidP="000E4087">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Pr="005570E1">
              <w:rPr>
                <w:rFonts w:asciiTheme="minorHAnsi" w:hAnsiTheme="minorHAnsi" w:cstheme="minorHAnsi"/>
                <w:b/>
              </w:rPr>
              <w:t>.</w:t>
            </w:r>
            <w:r w:rsidRPr="005570E1">
              <w:rPr>
                <w:rFonts w:asciiTheme="minorHAnsi" w:hAnsiTheme="minorHAnsi" w:cstheme="minorHAnsi"/>
                <w:b/>
              </w:rPr>
              <w:tab/>
              <w:t>DECLARATION OF BONA FIDES/STATUTORY OBLIGATIONS</w:t>
            </w:r>
          </w:p>
          <w:p w14:paraId="75E2D563" w14:textId="77777777" w:rsidR="004704EF" w:rsidRPr="005570E1" w:rsidRDefault="004704EF" w:rsidP="000E4087">
            <w:pPr>
              <w:shd w:val="clear" w:color="auto" w:fill="D9E2F3" w:themeFill="accent1" w:themeFillTint="33"/>
              <w:spacing w:before="120" w:after="120" w:line="276" w:lineRule="auto"/>
              <w:rPr>
                <w:rFonts w:asciiTheme="minorHAnsi" w:hAnsiTheme="minorHAnsi" w:cstheme="minorHAnsi"/>
              </w:rPr>
            </w:pPr>
            <w:r>
              <w:rPr>
                <w:rFonts w:asciiTheme="minorHAnsi" w:hAnsiTheme="minorHAnsi" w:cstheme="minorHAnsi"/>
                <w:b/>
              </w:rPr>
              <w:t>Rule</w:t>
            </w:r>
            <w:r w:rsidRPr="005570E1">
              <w:rPr>
                <w:rFonts w:asciiTheme="minorHAnsi" w:hAnsiTheme="minorHAnsi" w:cstheme="minorHAnsi"/>
              </w:rPr>
              <w:t xml:space="preserve">: </w:t>
            </w:r>
            <w:r w:rsidRPr="005C5D0B">
              <w:rPr>
                <w:rFonts w:asciiTheme="minorHAnsi" w:hAnsiTheme="minorHAnsi" w:cstheme="minorHAnsi"/>
                <w:b/>
              </w:rPr>
              <w:t>Pass/Fail only</w:t>
            </w:r>
          </w:p>
          <w:p w14:paraId="1A2120B1" w14:textId="77777777" w:rsidR="004704EF" w:rsidRPr="005570E1" w:rsidRDefault="004704EF" w:rsidP="000E4087">
            <w:pPr>
              <w:shd w:val="clear" w:color="auto" w:fill="D9E2F3"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Pr>
                <w:rFonts w:asciiTheme="minorHAnsi" w:hAnsiTheme="minorHAnsi" w:cstheme="minorHAnsi"/>
              </w:rPr>
              <w:t>d</w:t>
            </w:r>
            <w:r w:rsidRPr="005570E1">
              <w:rPr>
                <w:rFonts w:asciiTheme="minorHAnsi" w:hAnsiTheme="minorHAnsi" w:cstheme="minorHAnsi"/>
              </w:rPr>
              <w:t>eclaration. BIM reserves the right at its discretion to exclude a non-compliant Applicant under each heading. This must be completed by each group member.</w:t>
            </w:r>
          </w:p>
        </w:tc>
      </w:tr>
    </w:tbl>
    <w:p w14:paraId="2537654F" w14:textId="77777777" w:rsidR="004704EF" w:rsidRDefault="004704EF" w:rsidP="004704EF">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79"/>
        <w:gridCol w:w="941"/>
      </w:tblGrid>
      <w:tr w:rsidR="004704EF" w:rsidRPr="005570E1" w14:paraId="3BE61428" w14:textId="77777777" w:rsidTr="000E4087">
        <w:tc>
          <w:tcPr>
            <w:tcW w:w="9021" w:type="dxa"/>
            <w:gridSpan w:val="4"/>
            <w:tcBorders>
              <w:bottom w:val="single" w:sz="4" w:space="0" w:color="auto"/>
            </w:tcBorders>
            <w:shd w:val="clear" w:color="auto" w:fill="auto"/>
          </w:tcPr>
          <w:p w14:paraId="59365480" w14:textId="77777777" w:rsidR="004704EF" w:rsidRPr="00B60CBF" w:rsidRDefault="004704EF" w:rsidP="000E4087">
            <w:pPr>
              <w:spacing w:before="120" w:after="120" w:line="276" w:lineRule="auto"/>
              <w:rPr>
                <w:rFonts w:asciiTheme="minorHAnsi" w:hAnsiTheme="minorHAnsi" w:cstheme="minorHAnsi"/>
                <w:b/>
              </w:rPr>
            </w:pPr>
            <w:r w:rsidRPr="00B60CBF">
              <w:rPr>
                <w:rFonts w:asciiTheme="minorHAnsi" w:hAnsiTheme="minorHAnsi" w:cstheme="minorHAnsi"/>
                <w:b/>
              </w:rPr>
              <w:t>Note:</w:t>
            </w:r>
          </w:p>
          <w:p w14:paraId="1454934F" w14:textId="77777777" w:rsidR="004704EF"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In the case of a consortium, each individual member must complet</w:t>
            </w:r>
            <w:r>
              <w:rPr>
                <w:rFonts w:asciiTheme="minorHAnsi" w:hAnsiTheme="minorHAnsi" w:cstheme="minorHAnsi"/>
              </w:rPr>
              <w:t xml:space="preserve">e and sign this </w:t>
            </w:r>
            <w:proofErr w:type="gramStart"/>
            <w:r>
              <w:rPr>
                <w:rFonts w:asciiTheme="minorHAnsi" w:hAnsiTheme="minorHAnsi" w:cstheme="minorHAnsi"/>
              </w:rPr>
              <w:t>declaration</w:t>
            </w:r>
            <w:proofErr w:type="gramEnd"/>
          </w:p>
          <w:p w14:paraId="0BA40B41" w14:textId="77777777" w:rsidR="004704EF"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This Declaration, duly completed and signed by an authorised signatory, must be submitted by all Economic Operators.</w:t>
            </w:r>
          </w:p>
          <w:p w14:paraId="2F507004" w14:textId="77777777" w:rsidR="004704EF" w:rsidRPr="005570E1" w:rsidRDefault="004704EF" w:rsidP="000E4087">
            <w:pPr>
              <w:spacing w:before="120" w:after="120" w:line="276" w:lineRule="auto"/>
              <w:rPr>
                <w:rFonts w:asciiTheme="minorHAnsi" w:hAnsiTheme="minorHAnsi" w:cstheme="minorHAnsi"/>
              </w:rPr>
            </w:pPr>
            <w:r w:rsidRPr="00B60CBF">
              <w:rPr>
                <w:rFonts w:asciiTheme="minorHAnsi" w:hAnsiTheme="minorHAnsi" w:cstheme="minorHAnsi"/>
              </w:rPr>
              <w:t>This Declaration relates to an award procedure under Public Sector Directive 2014/24/EU (Article 57).</w:t>
            </w:r>
          </w:p>
        </w:tc>
      </w:tr>
      <w:tr w:rsidR="004704EF" w:rsidRPr="005570E1" w14:paraId="4DD83B1B" w14:textId="77777777" w:rsidTr="000E4087">
        <w:tc>
          <w:tcPr>
            <w:tcW w:w="9021" w:type="dxa"/>
            <w:gridSpan w:val="4"/>
            <w:shd w:val="clear" w:color="auto" w:fill="auto"/>
          </w:tcPr>
          <w:p w14:paraId="04A0200C" w14:textId="77777777" w:rsidR="004704EF" w:rsidRPr="005570E1" w:rsidRDefault="004704EF" w:rsidP="000E4087">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0DFA13DA"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 xml:space="preserve">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w:t>
            </w:r>
            <w:proofErr w:type="gramStart"/>
            <w:r w:rsidRPr="005570E1">
              <w:rPr>
                <w:rFonts w:asciiTheme="minorHAnsi" w:hAnsiTheme="minorHAnsi" w:cstheme="minorHAnsi"/>
              </w:rPr>
              <w:t>e.g.</w:t>
            </w:r>
            <w:proofErr w:type="gramEnd"/>
            <w:r w:rsidRPr="005570E1">
              <w:rPr>
                <w:rFonts w:asciiTheme="minorHAnsi" w:hAnsiTheme="minorHAnsi" w:cstheme="minorHAnsi"/>
              </w:rPr>
              <w:t xml:space="preserve"> where only minor amounts are involved).</w:t>
            </w:r>
          </w:p>
        </w:tc>
      </w:tr>
      <w:tr w:rsidR="004704EF" w:rsidRPr="005570E1" w14:paraId="6853EB94" w14:textId="77777777" w:rsidTr="000E4087">
        <w:tc>
          <w:tcPr>
            <w:tcW w:w="709" w:type="dxa"/>
            <w:vMerge w:val="restart"/>
            <w:shd w:val="clear" w:color="auto" w:fill="auto"/>
          </w:tcPr>
          <w:p w14:paraId="7B605B63" w14:textId="77777777" w:rsidR="004704EF" w:rsidRPr="005570E1" w:rsidRDefault="004704EF" w:rsidP="000E4087">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3A9EEA56" w14:textId="77777777" w:rsidR="004704EF" w:rsidRPr="005570E1" w:rsidRDefault="004704EF" w:rsidP="000E4087">
            <w:pPr>
              <w:spacing w:before="120" w:after="120" w:line="276" w:lineRule="auto"/>
              <w:rPr>
                <w:rFonts w:asciiTheme="minorHAnsi" w:hAnsiTheme="minorHAnsi" w:cstheme="minorHAnsi"/>
                <w:b/>
              </w:rPr>
            </w:pPr>
            <w:r w:rsidRPr="005570E1">
              <w:rPr>
                <w:rFonts w:asciiTheme="minorHAnsi" w:hAnsiTheme="minorHAnsi" w:cstheme="minorHAnsi"/>
                <w:b/>
              </w:rPr>
              <w:br w:type="page"/>
              <w:t xml:space="preserve">Has the Economic Operator or a member of their proposed consortium, (if applicable), Director, or Partner or any other person who has powers of representation, </w:t>
            </w:r>
            <w:proofErr w:type="gramStart"/>
            <w:r w:rsidRPr="005570E1">
              <w:rPr>
                <w:rFonts w:asciiTheme="minorHAnsi" w:hAnsiTheme="minorHAnsi" w:cstheme="minorHAnsi"/>
                <w:b/>
              </w:rPr>
              <w:t>decision</w:t>
            </w:r>
            <w:proofErr w:type="gramEnd"/>
            <w:r w:rsidRPr="005570E1">
              <w:rPr>
                <w:rFonts w:asciiTheme="minorHAnsi" w:hAnsiTheme="minorHAnsi" w:cstheme="minorHAnsi"/>
                <w:b/>
              </w:rPr>
              <w:t xml:space="preserve"> or control, been convicted of any of the following offences?</w:t>
            </w:r>
          </w:p>
        </w:tc>
        <w:tc>
          <w:tcPr>
            <w:tcW w:w="879" w:type="dxa"/>
            <w:shd w:val="clear" w:color="auto" w:fill="auto"/>
          </w:tcPr>
          <w:p w14:paraId="7D90CB5E"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shd w:val="clear" w:color="auto" w:fill="auto"/>
          </w:tcPr>
          <w:p w14:paraId="36D6C518"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4704EF" w:rsidRPr="005570E1" w14:paraId="72AF693C" w14:textId="77777777" w:rsidTr="000E4087">
        <w:tc>
          <w:tcPr>
            <w:tcW w:w="709" w:type="dxa"/>
            <w:vMerge/>
            <w:shd w:val="clear" w:color="auto" w:fill="auto"/>
          </w:tcPr>
          <w:p w14:paraId="76818001" w14:textId="77777777" w:rsidR="004704EF" w:rsidRPr="005570E1" w:rsidRDefault="004704EF" w:rsidP="000E4087">
            <w:pPr>
              <w:spacing w:line="276" w:lineRule="auto"/>
              <w:rPr>
                <w:rFonts w:asciiTheme="minorHAnsi" w:hAnsiTheme="minorHAnsi" w:cstheme="minorHAnsi"/>
              </w:rPr>
            </w:pPr>
          </w:p>
        </w:tc>
        <w:tc>
          <w:tcPr>
            <w:tcW w:w="6492" w:type="dxa"/>
            <w:vMerge/>
            <w:shd w:val="clear" w:color="auto" w:fill="auto"/>
          </w:tcPr>
          <w:p w14:paraId="61188E23" w14:textId="77777777" w:rsidR="004704EF" w:rsidRPr="005570E1" w:rsidRDefault="004704EF" w:rsidP="000E4087">
            <w:pPr>
              <w:spacing w:line="276" w:lineRule="auto"/>
              <w:rPr>
                <w:rFonts w:asciiTheme="minorHAnsi" w:hAnsiTheme="minorHAnsi" w:cstheme="minorHAnsi"/>
              </w:rPr>
            </w:pPr>
          </w:p>
        </w:tc>
        <w:tc>
          <w:tcPr>
            <w:tcW w:w="1820" w:type="dxa"/>
            <w:gridSpan w:val="2"/>
            <w:shd w:val="clear" w:color="auto" w:fill="auto"/>
          </w:tcPr>
          <w:p w14:paraId="0611C496"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4704EF" w:rsidRPr="005570E1" w14:paraId="564771BA" w14:textId="77777777" w:rsidTr="000E4087">
        <w:tc>
          <w:tcPr>
            <w:tcW w:w="709" w:type="dxa"/>
            <w:shd w:val="clear" w:color="auto" w:fill="auto"/>
          </w:tcPr>
          <w:p w14:paraId="4E650C38"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1.a</w:t>
            </w:r>
            <w:proofErr w:type="gramEnd"/>
          </w:p>
        </w:tc>
        <w:tc>
          <w:tcPr>
            <w:tcW w:w="6492" w:type="dxa"/>
            <w:shd w:val="clear" w:color="auto" w:fill="auto"/>
          </w:tcPr>
          <w:p w14:paraId="1592B011" w14:textId="77777777" w:rsidR="004704EF" w:rsidRPr="005570E1" w:rsidRDefault="004704EF" w:rsidP="000E4087">
            <w:pPr>
              <w:spacing w:before="120" w:after="120" w:line="276" w:lineRule="auto"/>
              <w:rPr>
                <w:rFonts w:asciiTheme="minorHAnsi" w:hAnsiTheme="minorHAnsi" w:cstheme="minorHAnsi"/>
              </w:rPr>
            </w:pPr>
            <w:r>
              <w:rPr>
                <w:rFonts w:asciiTheme="minorHAnsi" w:hAnsiTheme="minorHAnsi" w:cstheme="minorHAnsi"/>
              </w:rPr>
              <w:t>P</w:t>
            </w:r>
            <w:r w:rsidRPr="005570E1">
              <w:rPr>
                <w:rFonts w:asciiTheme="minorHAnsi" w:hAnsiTheme="minorHAnsi" w:cstheme="minorHAnsi"/>
              </w:rPr>
              <w:t>articipation in a criminal organisation, as defined in Article 2 of Council Framework decision 2008/841/JHA;</w:t>
            </w:r>
          </w:p>
        </w:tc>
        <w:tc>
          <w:tcPr>
            <w:tcW w:w="879" w:type="dxa"/>
            <w:shd w:val="clear" w:color="auto" w:fill="auto"/>
          </w:tcPr>
          <w:p w14:paraId="377928FC"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3E2616DA"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46A280F3" w14:textId="77777777" w:rsidTr="000E4087">
        <w:tc>
          <w:tcPr>
            <w:tcW w:w="709" w:type="dxa"/>
            <w:shd w:val="clear" w:color="auto" w:fill="auto"/>
          </w:tcPr>
          <w:p w14:paraId="0DE2BFD2"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1.b</w:t>
            </w:r>
            <w:proofErr w:type="gramEnd"/>
          </w:p>
        </w:tc>
        <w:tc>
          <w:tcPr>
            <w:tcW w:w="6492" w:type="dxa"/>
            <w:shd w:val="clear" w:color="auto" w:fill="auto"/>
          </w:tcPr>
          <w:p w14:paraId="4EE58732" w14:textId="77777777" w:rsidR="004704EF" w:rsidRPr="005570E1" w:rsidRDefault="004704EF" w:rsidP="000E4087">
            <w:pPr>
              <w:spacing w:before="120" w:after="120" w:line="276" w:lineRule="auto"/>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shd w:val="clear" w:color="auto" w:fill="auto"/>
          </w:tcPr>
          <w:p w14:paraId="568073F0"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18EC91CF"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7E5C441B" w14:textId="77777777" w:rsidTr="000E4087">
        <w:tc>
          <w:tcPr>
            <w:tcW w:w="709" w:type="dxa"/>
            <w:shd w:val="clear" w:color="auto" w:fill="auto"/>
          </w:tcPr>
          <w:p w14:paraId="6339C071"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3998AAE8" w14:textId="77777777" w:rsidR="004704EF" w:rsidRPr="005570E1" w:rsidRDefault="004704EF" w:rsidP="000E4087">
            <w:pPr>
              <w:spacing w:before="120" w:after="120" w:line="276" w:lineRule="auto"/>
              <w:rPr>
                <w:rFonts w:asciiTheme="minorHAnsi" w:hAnsiTheme="minorHAnsi" w:cstheme="minorHAnsi"/>
              </w:rPr>
            </w:pPr>
            <w:r>
              <w:rPr>
                <w:rFonts w:asciiTheme="minorHAnsi" w:hAnsiTheme="minorHAnsi" w:cstheme="minorHAnsi"/>
              </w:rPr>
              <w:t>F</w:t>
            </w:r>
            <w:r w:rsidRPr="005570E1">
              <w:rPr>
                <w:rFonts w:asciiTheme="minorHAnsi" w:hAnsiTheme="minorHAnsi" w:cstheme="minorHAnsi"/>
              </w:rPr>
              <w:t>raud within the meaning of Article 1 of the Convention on the protection of the European Communities’ financial interests;</w:t>
            </w:r>
          </w:p>
        </w:tc>
        <w:tc>
          <w:tcPr>
            <w:tcW w:w="879" w:type="dxa"/>
            <w:shd w:val="clear" w:color="auto" w:fill="auto"/>
          </w:tcPr>
          <w:p w14:paraId="30E169CA"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52A42640"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45C9143B" w14:textId="77777777" w:rsidTr="000E4087">
        <w:tc>
          <w:tcPr>
            <w:tcW w:w="709" w:type="dxa"/>
            <w:shd w:val="clear" w:color="auto" w:fill="auto"/>
          </w:tcPr>
          <w:p w14:paraId="34ADBE5D"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w:t>
            </w:r>
            <w:proofErr w:type="gramStart"/>
            <w:r w:rsidRPr="005570E1">
              <w:rPr>
                <w:rFonts w:asciiTheme="minorHAnsi" w:hAnsiTheme="minorHAnsi" w:cstheme="minorHAnsi"/>
              </w:rPr>
              <w:t>1.d</w:t>
            </w:r>
            <w:proofErr w:type="gramEnd"/>
          </w:p>
        </w:tc>
        <w:tc>
          <w:tcPr>
            <w:tcW w:w="6492" w:type="dxa"/>
            <w:shd w:val="clear" w:color="auto" w:fill="auto"/>
          </w:tcPr>
          <w:p w14:paraId="086CC7AF" w14:textId="77777777" w:rsidR="004704EF" w:rsidRPr="005570E1" w:rsidRDefault="004704EF" w:rsidP="000E4087">
            <w:pPr>
              <w:spacing w:before="120" w:after="120" w:line="276" w:lineRule="auto"/>
              <w:rPr>
                <w:rFonts w:asciiTheme="minorHAnsi" w:hAnsiTheme="minorHAnsi" w:cstheme="minorHAnsi"/>
              </w:rPr>
            </w:pPr>
            <w:r>
              <w:rPr>
                <w:rFonts w:asciiTheme="minorHAnsi" w:hAnsiTheme="minorHAnsi" w:cstheme="minorHAnsi"/>
              </w:rPr>
              <w:t>T</w:t>
            </w:r>
            <w:r w:rsidRPr="005570E1">
              <w:rPr>
                <w:rFonts w:asciiTheme="minorHAnsi" w:hAnsiTheme="minorHAnsi" w:cstheme="minorHAnsi"/>
              </w:rPr>
              <w:t>he subject of a conviction for terrorist offences or offences linked to terrorist activities or for inciting or aiding or abetting or attempting to commit an offence;</w:t>
            </w:r>
          </w:p>
        </w:tc>
        <w:tc>
          <w:tcPr>
            <w:tcW w:w="879" w:type="dxa"/>
            <w:shd w:val="clear" w:color="auto" w:fill="auto"/>
          </w:tcPr>
          <w:p w14:paraId="50354C81"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27C4D917"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01D1317C" w14:textId="77777777" w:rsidTr="000E4087">
        <w:tc>
          <w:tcPr>
            <w:tcW w:w="709" w:type="dxa"/>
            <w:shd w:val="clear" w:color="auto" w:fill="auto"/>
          </w:tcPr>
          <w:p w14:paraId="4E1A0335"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1.e</w:t>
            </w:r>
            <w:proofErr w:type="gramEnd"/>
          </w:p>
        </w:tc>
        <w:tc>
          <w:tcPr>
            <w:tcW w:w="6492" w:type="dxa"/>
            <w:shd w:val="clear" w:color="auto" w:fill="auto"/>
          </w:tcPr>
          <w:p w14:paraId="56F9F80C"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T</w:t>
            </w:r>
            <w:r w:rsidRPr="005570E1">
              <w:rPr>
                <w:rFonts w:asciiTheme="minorHAnsi" w:hAnsiTheme="minorHAnsi" w:cstheme="minorHAnsi"/>
              </w:rPr>
              <w:t>he subject of a conviction for money laundering or terrorist financing;</w:t>
            </w:r>
          </w:p>
        </w:tc>
        <w:tc>
          <w:tcPr>
            <w:tcW w:w="879" w:type="dxa"/>
            <w:shd w:val="clear" w:color="auto" w:fill="auto"/>
          </w:tcPr>
          <w:p w14:paraId="4EADBE7F"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7A71FBAE"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21B30C16" w14:textId="77777777" w:rsidTr="000E4087">
        <w:tc>
          <w:tcPr>
            <w:tcW w:w="709" w:type="dxa"/>
            <w:shd w:val="clear" w:color="auto" w:fill="auto"/>
          </w:tcPr>
          <w:p w14:paraId="51640B7B"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1.f</w:t>
            </w:r>
            <w:proofErr w:type="gramEnd"/>
          </w:p>
        </w:tc>
        <w:tc>
          <w:tcPr>
            <w:tcW w:w="6492" w:type="dxa"/>
            <w:shd w:val="clear" w:color="auto" w:fill="auto"/>
          </w:tcPr>
          <w:p w14:paraId="061958B0" w14:textId="77777777" w:rsidR="004704EF" w:rsidRPr="005570E1" w:rsidRDefault="004704EF" w:rsidP="000E4087">
            <w:pPr>
              <w:spacing w:before="120" w:after="120" w:line="276" w:lineRule="auto"/>
              <w:rPr>
                <w:rFonts w:asciiTheme="minorHAnsi" w:hAnsiTheme="minorHAnsi" w:cstheme="minorHAnsi"/>
              </w:rPr>
            </w:pPr>
            <w:r>
              <w:rPr>
                <w:rFonts w:asciiTheme="minorHAnsi" w:hAnsiTheme="minorHAnsi" w:cstheme="minorHAnsi"/>
              </w:rPr>
              <w:t>T</w:t>
            </w:r>
            <w:r w:rsidRPr="005570E1">
              <w:rPr>
                <w:rFonts w:asciiTheme="minorHAnsi" w:hAnsiTheme="minorHAnsi" w:cstheme="minorHAnsi"/>
              </w:rPr>
              <w:t>he subject of a conviction of child labour and other forms of trafficking in human beings;</w:t>
            </w:r>
          </w:p>
        </w:tc>
        <w:tc>
          <w:tcPr>
            <w:tcW w:w="879" w:type="dxa"/>
            <w:shd w:val="clear" w:color="auto" w:fill="auto"/>
          </w:tcPr>
          <w:p w14:paraId="156C0ABE"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6CE4D457"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5B557272" w14:textId="77777777" w:rsidTr="000E4087">
        <w:tc>
          <w:tcPr>
            <w:tcW w:w="709" w:type="dxa"/>
            <w:shd w:val="clear" w:color="auto" w:fill="auto"/>
          </w:tcPr>
          <w:p w14:paraId="6CE372D8" w14:textId="77777777" w:rsidR="004704EF" w:rsidRPr="005570E1" w:rsidRDefault="004704EF" w:rsidP="000E4087">
            <w:pPr>
              <w:spacing w:before="120" w:after="120" w:line="276" w:lineRule="auto"/>
              <w:jc w:val="left"/>
              <w:rPr>
                <w:rFonts w:asciiTheme="minorHAnsi" w:hAnsiTheme="minorHAnsi" w:cstheme="minorHAnsi"/>
              </w:rPr>
            </w:pPr>
            <w:r w:rsidRPr="003214E4">
              <w:rPr>
                <w:rFonts w:asciiTheme="minorHAnsi" w:hAnsiTheme="minorHAnsi" w:cstheme="minorHAnsi"/>
                <w:b/>
              </w:rPr>
              <w:t>1.2</w:t>
            </w:r>
          </w:p>
        </w:tc>
        <w:tc>
          <w:tcPr>
            <w:tcW w:w="6492" w:type="dxa"/>
            <w:shd w:val="clear" w:color="auto" w:fill="auto"/>
          </w:tcPr>
          <w:p w14:paraId="6CB9B3EA" w14:textId="77777777" w:rsidR="004704EF" w:rsidRPr="003214E4" w:rsidRDefault="004704EF" w:rsidP="000E4087">
            <w:pPr>
              <w:spacing w:before="120" w:after="120" w:line="276" w:lineRule="auto"/>
              <w:rPr>
                <w:rFonts w:asciiTheme="minorHAnsi" w:hAnsiTheme="minorHAnsi" w:cstheme="minorHAnsi"/>
              </w:rPr>
            </w:pPr>
            <w:r w:rsidRPr="003214E4">
              <w:rPr>
                <w:rFonts w:asciiTheme="minorHAnsi" w:hAnsiTheme="minorHAnsi" w:cstheme="minorHAnsi"/>
                <w:b/>
              </w:rPr>
              <w:t>Non-payment of taxes or social security obligations</w:t>
            </w:r>
          </w:p>
        </w:tc>
        <w:tc>
          <w:tcPr>
            <w:tcW w:w="879" w:type="dxa"/>
            <w:shd w:val="clear" w:color="auto" w:fill="auto"/>
          </w:tcPr>
          <w:p w14:paraId="2B380422"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1F034407"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33E306F9" w14:textId="77777777" w:rsidTr="000E4087">
        <w:tc>
          <w:tcPr>
            <w:tcW w:w="7201" w:type="dxa"/>
            <w:gridSpan w:val="2"/>
            <w:shd w:val="clear" w:color="auto" w:fill="auto"/>
          </w:tcPr>
          <w:p w14:paraId="78145833" w14:textId="77777777" w:rsidR="004704EF" w:rsidRDefault="004704EF" w:rsidP="000E4087">
            <w:pPr>
              <w:spacing w:line="276" w:lineRule="auto"/>
              <w:ind w:left="720" w:right="-108" w:hanging="720"/>
              <w:jc w:val="left"/>
              <w:rPr>
                <w:rFonts w:asciiTheme="minorHAnsi" w:hAnsiTheme="minorHAnsi" w:cstheme="minorHAnsi"/>
                <w:b/>
                <w:u w:val="single"/>
              </w:rPr>
            </w:pPr>
          </w:p>
          <w:p w14:paraId="3F88A619" w14:textId="77777777" w:rsidR="004704EF" w:rsidRDefault="004704EF" w:rsidP="000E4087">
            <w:pPr>
              <w:spacing w:line="276" w:lineRule="auto"/>
              <w:ind w:left="720" w:right="-108" w:hanging="720"/>
              <w:jc w:val="left"/>
              <w:rPr>
                <w:rFonts w:asciiTheme="minorHAnsi" w:hAnsiTheme="minorHAnsi" w:cstheme="minorHAnsi"/>
              </w:rPr>
            </w:pPr>
            <w:r w:rsidRPr="005570E1">
              <w:rPr>
                <w:rFonts w:asciiTheme="minorHAnsi" w:hAnsiTheme="minorHAnsi" w:cstheme="minorHAnsi"/>
              </w:rPr>
              <w:t>Has it been established by a judicial or admin</w:t>
            </w:r>
            <w:r>
              <w:rPr>
                <w:rFonts w:asciiTheme="minorHAnsi" w:hAnsiTheme="minorHAnsi" w:cstheme="minorHAnsi"/>
              </w:rPr>
              <w:t xml:space="preserve">istrative decision having </w:t>
            </w:r>
            <w:proofErr w:type="gramStart"/>
            <w:r>
              <w:rPr>
                <w:rFonts w:asciiTheme="minorHAnsi" w:hAnsiTheme="minorHAnsi" w:cstheme="minorHAnsi"/>
              </w:rPr>
              <w:t>final</w:t>
            </w:r>
            <w:proofErr w:type="gramEnd"/>
          </w:p>
          <w:p w14:paraId="7858D370" w14:textId="77777777" w:rsidR="004704EF" w:rsidRDefault="004704EF" w:rsidP="000E4087">
            <w:pPr>
              <w:spacing w:line="276" w:lineRule="auto"/>
              <w:ind w:left="720" w:right="-108" w:hanging="720"/>
              <w:jc w:val="left"/>
              <w:rPr>
                <w:rFonts w:asciiTheme="minorHAnsi" w:hAnsiTheme="minorHAnsi" w:cstheme="minorHAnsi"/>
              </w:rPr>
            </w:pPr>
            <w:r w:rsidRPr="005570E1">
              <w:rPr>
                <w:rFonts w:asciiTheme="minorHAnsi" w:hAnsiTheme="minorHAnsi" w:cstheme="minorHAnsi"/>
              </w:rPr>
              <w:t>and binding effect in accordance with Irish law</w:t>
            </w:r>
            <w:r>
              <w:rPr>
                <w:rFonts w:asciiTheme="minorHAnsi" w:hAnsiTheme="minorHAnsi" w:cstheme="minorHAnsi"/>
              </w:rPr>
              <w:t xml:space="preserve"> or the legal provisions of the </w:t>
            </w:r>
          </w:p>
          <w:p w14:paraId="02B45F09" w14:textId="77777777" w:rsidR="004704EF" w:rsidRDefault="004704EF" w:rsidP="000E4087">
            <w:pPr>
              <w:spacing w:line="276" w:lineRule="auto"/>
              <w:ind w:left="720" w:right="-108" w:hanging="720"/>
              <w:jc w:val="left"/>
              <w:rPr>
                <w:rFonts w:asciiTheme="minorHAnsi" w:hAnsiTheme="minorHAnsi" w:cstheme="minorHAnsi"/>
              </w:rPr>
            </w:pPr>
            <w:r w:rsidRPr="005570E1">
              <w:rPr>
                <w:rFonts w:asciiTheme="minorHAnsi" w:hAnsiTheme="minorHAnsi" w:cstheme="minorHAnsi"/>
              </w:rPr>
              <w:t>country in which the Economic Operator is es</w:t>
            </w:r>
            <w:r>
              <w:rPr>
                <w:rFonts w:asciiTheme="minorHAnsi" w:hAnsiTheme="minorHAnsi" w:cstheme="minorHAnsi"/>
              </w:rPr>
              <w:t xml:space="preserve">tablished (if outside Ireland) </w:t>
            </w:r>
          </w:p>
          <w:p w14:paraId="5CAE8CBF" w14:textId="77777777" w:rsidR="004704EF" w:rsidRDefault="004704EF" w:rsidP="000E4087">
            <w:pPr>
              <w:spacing w:line="276" w:lineRule="auto"/>
              <w:ind w:left="720" w:right="-108" w:hanging="720"/>
              <w:jc w:val="left"/>
              <w:rPr>
                <w:rFonts w:asciiTheme="minorHAnsi" w:hAnsiTheme="minorHAnsi" w:cstheme="minorHAnsi"/>
              </w:rPr>
            </w:pPr>
            <w:r w:rsidRPr="005570E1">
              <w:rPr>
                <w:rFonts w:asciiTheme="minorHAnsi" w:hAnsiTheme="minorHAnsi" w:cstheme="minorHAnsi"/>
              </w:rPr>
              <w:t>that the Economic Operator is in breach of obl</w:t>
            </w:r>
            <w:r>
              <w:rPr>
                <w:rFonts w:asciiTheme="minorHAnsi" w:hAnsiTheme="minorHAnsi" w:cstheme="minorHAnsi"/>
              </w:rPr>
              <w:t>igations related to the payment</w:t>
            </w:r>
          </w:p>
          <w:p w14:paraId="2F5A693C" w14:textId="77777777" w:rsidR="004704EF" w:rsidRPr="005570E1" w:rsidRDefault="004704EF" w:rsidP="000E4087">
            <w:pPr>
              <w:spacing w:line="276" w:lineRule="auto"/>
              <w:ind w:left="720" w:right="-108" w:hanging="720"/>
              <w:jc w:val="left"/>
              <w:rPr>
                <w:rFonts w:asciiTheme="minorHAnsi" w:hAnsiTheme="minorHAnsi" w:cstheme="minorHAnsi"/>
              </w:rPr>
            </w:pPr>
            <w:r w:rsidRPr="005570E1">
              <w:rPr>
                <w:rFonts w:asciiTheme="minorHAnsi" w:hAnsiTheme="minorHAnsi" w:cstheme="minorHAnsi"/>
              </w:rPr>
              <w:t>of tax and social security contributions?</w:t>
            </w:r>
          </w:p>
          <w:p w14:paraId="3A83F837" w14:textId="77777777" w:rsidR="004704EF" w:rsidRDefault="004704EF" w:rsidP="000E4087">
            <w:pPr>
              <w:spacing w:before="120" w:after="120" w:line="276" w:lineRule="auto"/>
              <w:ind w:right="-108"/>
              <w:rPr>
                <w:rFonts w:asciiTheme="minorHAnsi" w:hAnsiTheme="minorHAnsi" w:cstheme="minorHAnsi"/>
              </w:rPr>
            </w:pPr>
            <w:r w:rsidRPr="005570E1">
              <w:rPr>
                <w:rFonts w:asciiTheme="minorHAnsi" w:hAnsiTheme="minorHAnsi" w:cstheme="minorHAnsi"/>
                <w:b/>
              </w:rPr>
              <w:t>Note:</w:t>
            </w:r>
            <w:r w:rsidRPr="005570E1">
              <w:rPr>
                <w:rFonts w:asciiTheme="minorHAnsi" w:hAnsiTheme="minorHAnsi" w:cstheme="minorHAnsi"/>
              </w:rPr>
              <w:t xml:space="preserve"> </w:t>
            </w:r>
          </w:p>
          <w:p w14:paraId="73D63284" w14:textId="77777777" w:rsidR="004704EF" w:rsidRPr="005570E1" w:rsidRDefault="004704EF" w:rsidP="000E4087">
            <w:pPr>
              <w:spacing w:before="120" w:after="120" w:line="276" w:lineRule="auto"/>
              <w:ind w:right="-108"/>
              <w:rPr>
                <w:rFonts w:asciiTheme="minorHAnsi" w:hAnsiTheme="minorHAnsi" w:cstheme="minorHAnsi"/>
                <w:b/>
                <w:u w:val="single"/>
              </w:rPr>
            </w:pPr>
            <w:r w:rsidRPr="005570E1">
              <w:rPr>
                <w:rFonts w:asciiTheme="minorHAnsi" w:hAnsiTheme="minorHAnsi" w:cstheme="minorHAnsi"/>
              </w:rPr>
              <w:t>If the response to 1.2 above is in the affirmative, please provide further information on the decision and the amounts involved</w:t>
            </w:r>
            <w:r>
              <w:rPr>
                <w:rFonts w:asciiTheme="minorHAnsi" w:hAnsiTheme="minorHAnsi" w:cstheme="minorHAnsi"/>
              </w:rPr>
              <w:t>.</w:t>
            </w:r>
          </w:p>
        </w:tc>
        <w:tc>
          <w:tcPr>
            <w:tcW w:w="1820" w:type="dxa"/>
            <w:gridSpan w:val="2"/>
            <w:shd w:val="clear" w:color="auto" w:fill="auto"/>
          </w:tcPr>
          <w:p w14:paraId="7B5CD84D" w14:textId="77777777" w:rsidR="004704EF" w:rsidRPr="005570E1" w:rsidRDefault="004704EF" w:rsidP="000E4087">
            <w:pPr>
              <w:spacing w:before="120" w:after="120" w:line="276" w:lineRule="auto"/>
              <w:ind w:right="-108"/>
              <w:rPr>
                <w:rFonts w:asciiTheme="minorHAnsi" w:hAnsiTheme="minorHAnsi" w:cstheme="minorHAnsi"/>
                <w:b/>
                <w:u w:val="single"/>
              </w:rPr>
            </w:pPr>
          </w:p>
        </w:tc>
      </w:tr>
      <w:tr w:rsidR="004704EF" w:rsidRPr="005570E1" w14:paraId="5BC0E558" w14:textId="77777777" w:rsidTr="000E4087">
        <w:tc>
          <w:tcPr>
            <w:tcW w:w="9021" w:type="dxa"/>
            <w:gridSpan w:val="4"/>
            <w:shd w:val="clear" w:color="auto" w:fill="auto"/>
          </w:tcPr>
          <w:p w14:paraId="278F41D2" w14:textId="77777777" w:rsidR="004704EF" w:rsidRPr="005570E1" w:rsidRDefault="004704EF" w:rsidP="000E4087">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3DDCD414" w14:textId="77777777" w:rsidR="004704EF" w:rsidRPr="005570E1" w:rsidRDefault="004704EF" w:rsidP="000E4087">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4704EF" w:rsidRPr="005570E1" w14:paraId="7832582A" w14:textId="77777777" w:rsidTr="000E4087">
        <w:tc>
          <w:tcPr>
            <w:tcW w:w="709" w:type="dxa"/>
            <w:vMerge w:val="restart"/>
            <w:shd w:val="clear" w:color="auto" w:fill="auto"/>
          </w:tcPr>
          <w:p w14:paraId="122B5842"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23E5960C" w14:textId="77777777" w:rsidR="004704EF" w:rsidRPr="005570E1" w:rsidRDefault="004704EF" w:rsidP="000E4087">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39BA1B6F" w14:textId="77777777" w:rsidR="004704EF" w:rsidRPr="005570E1" w:rsidRDefault="004704EF" w:rsidP="000E4087">
            <w:pPr>
              <w:spacing w:before="120" w:after="120" w:line="276" w:lineRule="auto"/>
              <w:rPr>
                <w:rFonts w:asciiTheme="minorHAnsi" w:hAnsiTheme="minorHAnsi" w:cstheme="minorHAnsi"/>
                <w:b/>
              </w:rPr>
            </w:pPr>
          </w:p>
          <w:p w14:paraId="33BB3955" w14:textId="77777777" w:rsidR="004704EF" w:rsidRPr="005570E1" w:rsidRDefault="004704EF" w:rsidP="000E4087">
            <w:pPr>
              <w:spacing w:line="276" w:lineRule="auto"/>
              <w:rPr>
                <w:rFonts w:asciiTheme="minorHAnsi" w:hAnsiTheme="minorHAnsi" w:cstheme="minorHAnsi"/>
                <w:b/>
              </w:rPr>
            </w:pPr>
          </w:p>
          <w:p w14:paraId="30933AB6" w14:textId="77777777" w:rsidR="004704EF" w:rsidRPr="005570E1" w:rsidRDefault="004704EF" w:rsidP="000E4087">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shd w:val="clear" w:color="auto" w:fill="auto"/>
          </w:tcPr>
          <w:p w14:paraId="1B4020E0"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shd w:val="clear" w:color="auto" w:fill="auto"/>
          </w:tcPr>
          <w:p w14:paraId="0639F32A"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4704EF" w:rsidRPr="005570E1" w14:paraId="0F7CD61C" w14:textId="77777777" w:rsidTr="000E4087">
        <w:tc>
          <w:tcPr>
            <w:tcW w:w="709" w:type="dxa"/>
            <w:vMerge/>
            <w:shd w:val="clear" w:color="auto" w:fill="auto"/>
          </w:tcPr>
          <w:p w14:paraId="3E6D2F28" w14:textId="77777777" w:rsidR="004704EF" w:rsidRPr="005570E1" w:rsidRDefault="004704EF" w:rsidP="000E4087">
            <w:pPr>
              <w:spacing w:line="276" w:lineRule="auto"/>
              <w:rPr>
                <w:rFonts w:asciiTheme="minorHAnsi" w:hAnsiTheme="minorHAnsi" w:cstheme="minorHAnsi"/>
              </w:rPr>
            </w:pPr>
          </w:p>
        </w:tc>
        <w:tc>
          <w:tcPr>
            <w:tcW w:w="6492" w:type="dxa"/>
            <w:vMerge/>
            <w:shd w:val="clear" w:color="auto" w:fill="auto"/>
          </w:tcPr>
          <w:p w14:paraId="7DB6DA95" w14:textId="77777777" w:rsidR="004704EF" w:rsidRPr="005570E1" w:rsidRDefault="004704EF" w:rsidP="000E4087">
            <w:pPr>
              <w:spacing w:line="276" w:lineRule="auto"/>
              <w:rPr>
                <w:rFonts w:asciiTheme="minorHAnsi" w:hAnsiTheme="minorHAnsi" w:cstheme="minorHAnsi"/>
              </w:rPr>
            </w:pPr>
          </w:p>
        </w:tc>
        <w:tc>
          <w:tcPr>
            <w:tcW w:w="1820" w:type="dxa"/>
            <w:gridSpan w:val="2"/>
            <w:shd w:val="clear" w:color="auto" w:fill="auto"/>
          </w:tcPr>
          <w:p w14:paraId="6AEC8A26" w14:textId="77777777" w:rsidR="004704EF" w:rsidRPr="005570E1" w:rsidRDefault="004704EF" w:rsidP="000E4087">
            <w:pPr>
              <w:spacing w:before="120" w:after="120"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4704EF" w:rsidRPr="005570E1" w14:paraId="6CCCBB79" w14:textId="77777777" w:rsidTr="000E4087">
        <w:tc>
          <w:tcPr>
            <w:tcW w:w="709" w:type="dxa"/>
            <w:shd w:val="clear" w:color="auto" w:fill="auto"/>
          </w:tcPr>
          <w:p w14:paraId="432E9EDA"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1.a</w:t>
            </w:r>
            <w:proofErr w:type="gramEnd"/>
          </w:p>
        </w:tc>
        <w:tc>
          <w:tcPr>
            <w:tcW w:w="6492" w:type="dxa"/>
            <w:shd w:val="clear" w:color="auto" w:fill="auto"/>
          </w:tcPr>
          <w:p w14:paraId="6E90F140"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 xml:space="preserve">as, in the performance of any public contract, failed to comply with applicable obligations in the field of environmental, </w:t>
            </w:r>
            <w:proofErr w:type="gramStart"/>
            <w:r w:rsidRPr="005570E1">
              <w:rPr>
                <w:rFonts w:asciiTheme="minorHAnsi" w:hAnsiTheme="minorHAnsi" w:cstheme="minorHAnsi"/>
              </w:rPr>
              <w:t>social</w:t>
            </w:r>
            <w:proofErr w:type="gramEnd"/>
            <w:r w:rsidRPr="005570E1">
              <w:rPr>
                <w:rFonts w:asciiTheme="minorHAnsi" w:hAnsiTheme="minorHAnsi" w:cstheme="minorHAnsi"/>
              </w:rPr>
              <w:t xml:space="preserve">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79" w:type="dxa"/>
            <w:shd w:val="clear" w:color="auto" w:fill="auto"/>
          </w:tcPr>
          <w:p w14:paraId="49841F35"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6CAE10F0"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6F1EBEBC" w14:textId="77777777" w:rsidTr="000E4087">
        <w:tc>
          <w:tcPr>
            <w:tcW w:w="709" w:type="dxa"/>
            <w:shd w:val="clear" w:color="auto" w:fill="auto"/>
          </w:tcPr>
          <w:p w14:paraId="05410D91"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1.b</w:t>
            </w:r>
            <w:proofErr w:type="gramEnd"/>
          </w:p>
        </w:tc>
        <w:tc>
          <w:tcPr>
            <w:tcW w:w="6492" w:type="dxa"/>
            <w:shd w:val="clear" w:color="auto" w:fill="auto"/>
          </w:tcPr>
          <w:p w14:paraId="2BB229DA"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 xml:space="preserve">s bankrupt or the subject of insolvency or winding-up proceedings, its assets are being administered by a liquidator or by the court, or has </w:t>
            </w:r>
            <w:proofErr w:type="gramStart"/>
            <w:r w:rsidRPr="005570E1">
              <w:rPr>
                <w:rFonts w:asciiTheme="minorHAnsi" w:hAnsiTheme="minorHAnsi" w:cstheme="minorHAnsi"/>
              </w:rPr>
              <w:t>entered into</w:t>
            </w:r>
            <w:proofErr w:type="gramEnd"/>
            <w:r w:rsidRPr="005570E1">
              <w:rPr>
                <w:rFonts w:asciiTheme="minorHAnsi" w:hAnsiTheme="minorHAnsi" w:cstheme="minorHAnsi"/>
              </w:rPr>
              <w:t xml:space="preserve"> an arrangement with creditors, suspended its business activities or is in any analogous situation arising from a similar procedure under national laws and regulations;</w:t>
            </w:r>
          </w:p>
        </w:tc>
        <w:tc>
          <w:tcPr>
            <w:tcW w:w="879" w:type="dxa"/>
            <w:shd w:val="clear" w:color="auto" w:fill="auto"/>
          </w:tcPr>
          <w:p w14:paraId="6CFC502F" w14:textId="77777777" w:rsidR="004704EF" w:rsidRPr="005570E1" w:rsidRDefault="004704EF" w:rsidP="000E4087">
            <w:pPr>
              <w:spacing w:before="120" w:after="120" w:line="276" w:lineRule="auto"/>
              <w:jc w:val="center"/>
              <w:rPr>
                <w:rFonts w:asciiTheme="minorHAnsi" w:hAnsiTheme="minorHAnsi" w:cstheme="minorHAnsi"/>
              </w:rPr>
            </w:pPr>
          </w:p>
        </w:tc>
        <w:tc>
          <w:tcPr>
            <w:tcW w:w="941" w:type="dxa"/>
            <w:shd w:val="clear" w:color="auto" w:fill="auto"/>
          </w:tcPr>
          <w:p w14:paraId="269CF990"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4523DFA8" w14:textId="77777777" w:rsidTr="000E4087">
        <w:tc>
          <w:tcPr>
            <w:tcW w:w="709" w:type="dxa"/>
            <w:shd w:val="clear" w:color="auto" w:fill="auto"/>
          </w:tcPr>
          <w:p w14:paraId="09881FB2"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2.1.c</w:t>
            </w:r>
          </w:p>
        </w:tc>
        <w:tc>
          <w:tcPr>
            <w:tcW w:w="6492" w:type="dxa"/>
            <w:shd w:val="clear" w:color="auto" w:fill="auto"/>
          </w:tcPr>
          <w:p w14:paraId="4634AAA2"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79" w:type="dxa"/>
            <w:shd w:val="clear" w:color="auto" w:fill="auto"/>
          </w:tcPr>
          <w:p w14:paraId="6D82E0D1"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50F79534"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5EFFC4C1" w14:textId="77777777" w:rsidTr="000E4087">
        <w:tc>
          <w:tcPr>
            <w:tcW w:w="709" w:type="dxa"/>
            <w:shd w:val="clear" w:color="auto" w:fill="auto"/>
          </w:tcPr>
          <w:p w14:paraId="0C47FBDD"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1.d</w:t>
            </w:r>
            <w:proofErr w:type="gramEnd"/>
          </w:p>
        </w:tc>
        <w:tc>
          <w:tcPr>
            <w:tcW w:w="6492" w:type="dxa"/>
            <w:shd w:val="clear" w:color="auto" w:fill="auto"/>
          </w:tcPr>
          <w:p w14:paraId="4095F9DE"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79" w:type="dxa"/>
            <w:shd w:val="clear" w:color="auto" w:fill="auto"/>
          </w:tcPr>
          <w:p w14:paraId="549F9669"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095A0F0B"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3C6E31A9" w14:textId="77777777" w:rsidTr="000E4087">
        <w:tc>
          <w:tcPr>
            <w:tcW w:w="709" w:type="dxa"/>
            <w:shd w:val="clear" w:color="auto" w:fill="auto"/>
          </w:tcPr>
          <w:p w14:paraId="152BFCF4"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1.e</w:t>
            </w:r>
            <w:proofErr w:type="gramEnd"/>
          </w:p>
        </w:tc>
        <w:tc>
          <w:tcPr>
            <w:tcW w:w="6492" w:type="dxa"/>
            <w:shd w:val="clear" w:color="auto" w:fill="auto"/>
          </w:tcPr>
          <w:p w14:paraId="5393D223"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79" w:type="dxa"/>
            <w:shd w:val="clear" w:color="auto" w:fill="auto"/>
          </w:tcPr>
          <w:p w14:paraId="68F17D14"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1358457B"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43D433E8" w14:textId="77777777" w:rsidTr="000E4087">
        <w:tc>
          <w:tcPr>
            <w:tcW w:w="709" w:type="dxa"/>
            <w:shd w:val="clear" w:color="auto" w:fill="auto"/>
          </w:tcPr>
          <w:p w14:paraId="6A740027"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1.f</w:t>
            </w:r>
            <w:proofErr w:type="gramEnd"/>
          </w:p>
        </w:tc>
        <w:tc>
          <w:tcPr>
            <w:tcW w:w="6492" w:type="dxa"/>
            <w:shd w:val="clear" w:color="auto" w:fill="auto"/>
          </w:tcPr>
          <w:p w14:paraId="7F36B740" w14:textId="77777777" w:rsidR="004704EF"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79" w:type="dxa"/>
            <w:shd w:val="clear" w:color="auto" w:fill="auto"/>
          </w:tcPr>
          <w:p w14:paraId="7120FF58"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19F0BECB"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28218070" w14:textId="77777777" w:rsidTr="000E4087">
        <w:tc>
          <w:tcPr>
            <w:tcW w:w="709" w:type="dxa"/>
            <w:shd w:val="clear" w:color="auto" w:fill="auto"/>
          </w:tcPr>
          <w:p w14:paraId="3ED83408"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1.g</w:t>
            </w:r>
            <w:proofErr w:type="gramEnd"/>
          </w:p>
        </w:tc>
        <w:tc>
          <w:tcPr>
            <w:tcW w:w="6492" w:type="dxa"/>
            <w:shd w:val="clear" w:color="auto" w:fill="auto"/>
          </w:tcPr>
          <w:p w14:paraId="0750EE34" w14:textId="77777777" w:rsidR="004704EF"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 xml:space="preserve">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5570E1">
              <w:rPr>
                <w:rFonts w:asciiTheme="minorHAnsi" w:hAnsiTheme="minorHAnsi" w:cstheme="minorHAnsi"/>
              </w:rPr>
              <w:t>damages</w:t>
            </w:r>
            <w:proofErr w:type="gramEnd"/>
            <w:r w:rsidRPr="005570E1">
              <w:rPr>
                <w:rFonts w:asciiTheme="minorHAnsi" w:hAnsiTheme="minorHAnsi" w:cstheme="minorHAnsi"/>
              </w:rPr>
              <w:t xml:space="preserve"> or other comparable sanctions.</w:t>
            </w:r>
          </w:p>
        </w:tc>
        <w:tc>
          <w:tcPr>
            <w:tcW w:w="879" w:type="dxa"/>
            <w:shd w:val="clear" w:color="auto" w:fill="auto"/>
          </w:tcPr>
          <w:p w14:paraId="46CEE575"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0A45858F"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7AD921D8" w14:textId="77777777" w:rsidTr="000E4087">
        <w:tc>
          <w:tcPr>
            <w:tcW w:w="709" w:type="dxa"/>
            <w:shd w:val="clear" w:color="auto" w:fill="auto"/>
          </w:tcPr>
          <w:p w14:paraId="28491916"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17543703" w14:textId="77777777" w:rsidR="004704EF" w:rsidRDefault="004704EF" w:rsidP="000E4087">
            <w:pPr>
              <w:pStyle w:val="ACBulletLv1"/>
              <w:numPr>
                <w:ilvl w:val="0"/>
                <w:numId w:val="30"/>
              </w:numPr>
              <w:spacing w:line="276" w:lineRule="auto"/>
              <w:rPr>
                <w:rFonts w:asciiTheme="minorHAnsi" w:hAnsiTheme="minorHAnsi" w:cstheme="minorHAnsi"/>
              </w:rPr>
            </w:pPr>
            <w:r>
              <w:rPr>
                <w:rFonts w:asciiTheme="minorHAnsi" w:hAnsiTheme="minorHAnsi" w:cstheme="minorHAnsi"/>
              </w:rPr>
              <w:t>I</w:t>
            </w:r>
            <w:r w:rsidRPr="00EA3C04">
              <w:rPr>
                <w:rFonts w:asciiTheme="minorHAnsi" w:hAnsiTheme="minorHAnsi" w:cstheme="minorHAnsi"/>
              </w:rPr>
              <w:t>s guilty of serious misrepresentation in supplying the information required for the verification of the absence of grounds for exclusion or the fulfilment of the selection criteria; or</w:t>
            </w:r>
          </w:p>
          <w:p w14:paraId="14CF35A6" w14:textId="77777777" w:rsidR="004704EF" w:rsidRPr="003214E4" w:rsidRDefault="004704EF" w:rsidP="000E4087">
            <w:pPr>
              <w:pStyle w:val="ACBulletLv1"/>
              <w:numPr>
                <w:ilvl w:val="0"/>
                <w:numId w:val="30"/>
              </w:numPr>
              <w:spacing w:line="276" w:lineRule="auto"/>
              <w:rPr>
                <w:rFonts w:asciiTheme="minorHAnsi" w:hAnsiTheme="minorHAnsi" w:cstheme="minorHAnsi"/>
              </w:rPr>
            </w:pPr>
            <w:r>
              <w:rPr>
                <w:rFonts w:asciiTheme="minorHAnsi" w:hAnsiTheme="minorHAnsi" w:cstheme="minorHAnsi"/>
              </w:rPr>
              <w:t>H</w:t>
            </w:r>
            <w:r w:rsidRPr="003214E4">
              <w:rPr>
                <w:rFonts w:asciiTheme="minorHAnsi" w:hAnsiTheme="minorHAnsi" w:cstheme="minorHAnsi"/>
              </w:rPr>
              <w:t>as withheld such information or is not able to submit supporting documents required under Article 59 of Directive 2014/24/EU; or</w:t>
            </w:r>
          </w:p>
        </w:tc>
        <w:tc>
          <w:tcPr>
            <w:tcW w:w="879" w:type="dxa"/>
            <w:shd w:val="clear" w:color="auto" w:fill="auto"/>
          </w:tcPr>
          <w:p w14:paraId="6C49E6B0"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6A23CF6B"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2458AA0B" w14:textId="77777777" w:rsidTr="000E4087">
        <w:tc>
          <w:tcPr>
            <w:tcW w:w="709" w:type="dxa"/>
            <w:shd w:val="clear" w:color="auto" w:fill="auto"/>
          </w:tcPr>
          <w:p w14:paraId="76F463D6" w14:textId="77777777" w:rsidR="004704EF" w:rsidRPr="005570E1" w:rsidRDefault="004704EF" w:rsidP="000E4087">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1.i</w:t>
            </w:r>
            <w:proofErr w:type="gramEnd"/>
          </w:p>
        </w:tc>
        <w:tc>
          <w:tcPr>
            <w:tcW w:w="6492" w:type="dxa"/>
            <w:shd w:val="clear" w:color="auto" w:fill="auto"/>
          </w:tcPr>
          <w:p w14:paraId="18A6F910" w14:textId="77777777" w:rsidR="004704EF" w:rsidRPr="005570E1" w:rsidRDefault="004704EF" w:rsidP="000E4087">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undertaken to:</w:t>
            </w:r>
          </w:p>
          <w:p w14:paraId="58AD9914" w14:textId="77777777" w:rsidR="004704EF" w:rsidRPr="003214E4" w:rsidRDefault="004704EF" w:rsidP="000E4087">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unduly influence the decision-making process of the contracting entity, or</w:t>
            </w:r>
          </w:p>
          <w:p w14:paraId="16D66BEF" w14:textId="77777777" w:rsidR="004704EF" w:rsidRPr="003214E4" w:rsidRDefault="004704EF" w:rsidP="000E4087">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obtain confidential information that may confer upon the Applicant undue advantages in the procurement procedure; or</w:t>
            </w:r>
          </w:p>
          <w:p w14:paraId="3AF7773B" w14:textId="77777777" w:rsidR="004704EF" w:rsidRPr="003214E4" w:rsidRDefault="004704EF" w:rsidP="000E4087">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negligently provide misleading information that may have a material influence on decisions concerning exclusion, selection or award.</w:t>
            </w:r>
          </w:p>
        </w:tc>
        <w:tc>
          <w:tcPr>
            <w:tcW w:w="879" w:type="dxa"/>
            <w:shd w:val="clear" w:color="auto" w:fill="auto"/>
          </w:tcPr>
          <w:p w14:paraId="42A5F03E" w14:textId="77777777" w:rsidR="004704EF" w:rsidRPr="005570E1" w:rsidRDefault="004704EF" w:rsidP="000E4087">
            <w:pPr>
              <w:spacing w:before="120" w:after="120" w:line="276" w:lineRule="auto"/>
              <w:jc w:val="left"/>
              <w:rPr>
                <w:rFonts w:asciiTheme="minorHAnsi" w:hAnsiTheme="minorHAnsi" w:cstheme="minorHAnsi"/>
              </w:rPr>
            </w:pPr>
          </w:p>
        </w:tc>
        <w:tc>
          <w:tcPr>
            <w:tcW w:w="941" w:type="dxa"/>
            <w:shd w:val="clear" w:color="auto" w:fill="auto"/>
          </w:tcPr>
          <w:p w14:paraId="72FE643F" w14:textId="77777777" w:rsidR="004704EF" w:rsidRPr="005570E1" w:rsidRDefault="004704EF" w:rsidP="000E4087">
            <w:pPr>
              <w:spacing w:before="120" w:after="120" w:line="276" w:lineRule="auto"/>
              <w:jc w:val="left"/>
              <w:rPr>
                <w:rFonts w:asciiTheme="minorHAnsi" w:hAnsiTheme="minorHAnsi" w:cstheme="minorHAnsi"/>
              </w:rPr>
            </w:pPr>
          </w:p>
        </w:tc>
      </w:tr>
    </w:tbl>
    <w:p w14:paraId="788023DC" w14:textId="77777777" w:rsidR="004704EF" w:rsidRDefault="004704EF" w:rsidP="004704EF">
      <w:pPr>
        <w:spacing w:line="276" w:lineRule="auto"/>
      </w:pPr>
    </w:p>
    <w:p w14:paraId="66ECB424" w14:textId="77777777" w:rsidR="004704EF" w:rsidRDefault="004704EF" w:rsidP="004704EF">
      <w:pPr>
        <w:spacing w:before="120" w:after="120" w:line="276" w:lineRule="auto"/>
        <w:ind w:left="113"/>
        <w:jc w:val="left"/>
        <w:rPr>
          <w:rFonts w:asciiTheme="minorHAnsi" w:hAnsiTheme="minorHAnsi" w:cstheme="minorHAnsi"/>
        </w:rPr>
      </w:pPr>
    </w:p>
    <w:p w14:paraId="21C7C7C9" w14:textId="77777777" w:rsidR="004704EF" w:rsidRPr="005570E1" w:rsidRDefault="004704EF" w:rsidP="004704EF">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4704EF" w:rsidRPr="005570E1" w14:paraId="1EDAC71A" w14:textId="77777777" w:rsidTr="000E4087">
        <w:tc>
          <w:tcPr>
            <w:tcW w:w="9021" w:type="dxa"/>
            <w:gridSpan w:val="4"/>
            <w:shd w:val="clear" w:color="auto" w:fill="D9E2F3" w:themeFill="accent1" w:themeFillTint="33"/>
          </w:tcPr>
          <w:p w14:paraId="0848236B" w14:textId="77777777" w:rsidR="004704EF" w:rsidRDefault="004704EF" w:rsidP="000E4087">
            <w:pPr>
              <w:jc w:val="center"/>
              <w:rPr>
                <w:rFonts w:asciiTheme="minorHAnsi" w:hAnsiTheme="minorHAnsi" w:cstheme="minorHAnsi"/>
                <w:b/>
              </w:rPr>
            </w:pPr>
          </w:p>
          <w:p w14:paraId="52837897" w14:textId="77777777" w:rsidR="004704EF" w:rsidRDefault="004704EF" w:rsidP="000E4087">
            <w:pPr>
              <w:jc w:val="center"/>
              <w:rPr>
                <w:rFonts w:asciiTheme="minorHAnsi" w:hAnsiTheme="minorHAnsi" w:cstheme="minorHAnsi"/>
                <w:b/>
              </w:rPr>
            </w:pPr>
            <w:r w:rsidRPr="005570E1">
              <w:rPr>
                <w:rFonts w:asciiTheme="minorHAnsi" w:hAnsiTheme="minorHAnsi" w:cstheme="minorHAnsi"/>
                <w:b/>
              </w:rPr>
              <w:t>DECLARATION RE</w:t>
            </w:r>
            <w:r>
              <w:rPr>
                <w:rFonts w:asciiTheme="minorHAnsi" w:hAnsiTheme="minorHAnsi" w:cstheme="minorHAnsi"/>
                <w:b/>
              </w:rPr>
              <w:t>.</w:t>
            </w:r>
            <w:r w:rsidRPr="005570E1">
              <w:rPr>
                <w:rFonts w:asciiTheme="minorHAnsi" w:hAnsiTheme="minorHAnsi" w:cstheme="minorHAnsi"/>
                <w:b/>
              </w:rPr>
              <w:t xml:space="preserve"> STATUTORY OBLIGATIONS</w:t>
            </w:r>
          </w:p>
          <w:p w14:paraId="18B625F4" w14:textId="77777777" w:rsidR="004704EF" w:rsidRPr="005570E1" w:rsidRDefault="004704EF" w:rsidP="000E4087">
            <w:pPr>
              <w:spacing w:line="276" w:lineRule="auto"/>
              <w:jc w:val="center"/>
              <w:rPr>
                <w:rFonts w:asciiTheme="minorHAnsi" w:hAnsiTheme="minorHAnsi" w:cstheme="minorHAnsi"/>
                <w:b/>
              </w:rPr>
            </w:pPr>
          </w:p>
        </w:tc>
      </w:tr>
      <w:tr w:rsidR="004704EF" w:rsidRPr="005570E1" w14:paraId="153765DA" w14:textId="77777777" w:rsidTr="000E4087">
        <w:tc>
          <w:tcPr>
            <w:tcW w:w="7201" w:type="dxa"/>
            <w:gridSpan w:val="2"/>
            <w:shd w:val="clear" w:color="auto" w:fill="auto"/>
            <w:vAlign w:val="bottom"/>
          </w:tcPr>
          <w:p w14:paraId="4A14F288" w14:textId="77777777" w:rsidR="004704EF" w:rsidRDefault="004704EF" w:rsidP="000E4087">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20A92D31" w14:textId="77777777" w:rsidR="004704EF" w:rsidRDefault="004704EF" w:rsidP="000E4087">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4704EF" w:rsidRPr="005570E1" w14:paraId="1B77686A" w14:textId="77777777" w:rsidTr="000E4087">
        <w:tc>
          <w:tcPr>
            <w:tcW w:w="7201" w:type="dxa"/>
            <w:gridSpan w:val="2"/>
          </w:tcPr>
          <w:p w14:paraId="094B26C1" w14:textId="77777777" w:rsidR="004704EF" w:rsidRPr="005570E1" w:rsidRDefault="004704EF" w:rsidP="000E4087">
            <w:pPr>
              <w:spacing w:before="120" w:after="120" w:line="276" w:lineRule="auto"/>
              <w:jc w:val="left"/>
              <w:rPr>
                <w:rFonts w:asciiTheme="minorHAnsi" w:hAnsiTheme="minorHAnsi" w:cstheme="minorHAnsi"/>
                <w:b/>
              </w:rPr>
            </w:pPr>
          </w:p>
        </w:tc>
        <w:tc>
          <w:tcPr>
            <w:tcW w:w="850" w:type="dxa"/>
          </w:tcPr>
          <w:p w14:paraId="231A6353"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46613D3F"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4704EF" w:rsidRPr="005570E1" w14:paraId="32093954" w14:textId="77777777" w:rsidTr="000E4087">
        <w:tc>
          <w:tcPr>
            <w:tcW w:w="924" w:type="dxa"/>
          </w:tcPr>
          <w:p w14:paraId="4EED6BC5"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w:t>
            </w:r>
            <w:proofErr w:type="spellStart"/>
            <w:r w:rsidRPr="005570E1">
              <w:rPr>
                <w:rFonts w:asciiTheme="minorHAnsi" w:hAnsiTheme="minorHAnsi" w:cstheme="minorHAnsi"/>
              </w:rPr>
              <w:t>i</w:t>
            </w:r>
            <w:proofErr w:type="spellEnd"/>
            <w:r w:rsidRPr="005570E1">
              <w:rPr>
                <w:rFonts w:asciiTheme="minorHAnsi" w:hAnsiTheme="minorHAnsi" w:cstheme="minorHAnsi"/>
              </w:rPr>
              <w:t>)</w:t>
            </w:r>
          </w:p>
        </w:tc>
        <w:tc>
          <w:tcPr>
            <w:tcW w:w="6277" w:type="dxa"/>
          </w:tcPr>
          <w:p w14:paraId="054C466D"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Employment Equality Acts 1998-</w:t>
            </w:r>
            <w:r>
              <w:rPr>
                <w:rFonts w:asciiTheme="minorHAnsi" w:hAnsiTheme="minorHAnsi" w:cstheme="minorHAnsi"/>
              </w:rPr>
              <w:t>2015</w:t>
            </w:r>
          </w:p>
        </w:tc>
        <w:tc>
          <w:tcPr>
            <w:tcW w:w="850" w:type="dxa"/>
          </w:tcPr>
          <w:p w14:paraId="5A367F9D"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77CA96D4"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1742A792" w14:textId="77777777" w:rsidTr="000E4087">
        <w:tc>
          <w:tcPr>
            <w:tcW w:w="924" w:type="dxa"/>
          </w:tcPr>
          <w:p w14:paraId="26E91E2A"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5836F225" w14:textId="77777777" w:rsidR="004704EF" w:rsidRPr="005570E1" w:rsidRDefault="004704EF" w:rsidP="000E4087">
            <w:pPr>
              <w:spacing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4EF45AD2"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0F4CFAEA"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7A26565C" w14:textId="77777777" w:rsidTr="000E4087">
        <w:tc>
          <w:tcPr>
            <w:tcW w:w="924" w:type="dxa"/>
          </w:tcPr>
          <w:p w14:paraId="7323473B"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2B708F4E"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18367A55"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7CFFBDEE"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5822D1AA" w14:textId="77777777" w:rsidTr="000E4087">
        <w:tc>
          <w:tcPr>
            <w:tcW w:w="924" w:type="dxa"/>
          </w:tcPr>
          <w:p w14:paraId="2BCBEDDA"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4970835C"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7C6C3EFA"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5FB905DD"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128D89F8" w14:textId="77777777" w:rsidTr="000E4087">
        <w:tc>
          <w:tcPr>
            <w:tcW w:w="924" w:type="dxa"/>
          </w:tcPr>
          <w:p w14:paraId="4AD2538E"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01DC3E8A"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Pr>
                <w:rFonts w:asciiTheme="minorHAnsi" w:hAnsiTheme="minorHAnsi" w:cstheme="minorHAnsi"/>
              </w:rPr>
              <w:t>ion) Regulations 2013</w:t>
            </w:r>
          </w:p>
        </w:tc>
        <w:tc>
          <w:tcPr>
            <w:tcW w:w="850" w:type="dxa"/>
          </w:tcPr>
          <w:p w14:paraId="7957E056"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3B4649E4"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1A5107F1" w14:textId="77777777" w:rsidTr="000E4087">
        <w:tc>
          <w:tcPr>
            <w:tcW w:w="924" w:type="dxa"/>
          </w:tcPr>
          <w:p w14:paraId="5AF2B646"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2C478AB3"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4FA0C4C0"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65A8DDC7"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69B656F1" w14:textId="77777777" w:rsidTr="000E4087">
        <w:tc>
          <w:tcPr>
            <w:tcW w:w="924" w:type="dxa"/>
          </w:tcPr>
          <w:p w14:paraId="31AA6A90"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71C6F11F" w14:textId="77777777" w:rsidR="004704EF" w:rsidRPr="005570E1" w:rsidRDefault="004704EF" w:rsidP="000E4087">
            <w:pPr>
              <w:spacing w:after="120" w:line="276" w:lineRule="auto"/>
              <w:jc w:val="left"/>
              <w:rPr>
                <w:rFonts w:asciiTheme="minorHAnsi" w:hAnsiTheme="minorHAnsi" w:cstheme="minorHAnsi"/>
              </w:rPr>
            </w:pPr>
            <w:r w:rsidRPr="005570E1">
              <w:rPr>
                <w:rFonts w:asciiTheme="minorHAnsi" w:hAnsiTheme="minorHAnsi" w:cstheme="minorHAnsi"/>
              </w:rPr>
              <w:t>General Data Protection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781D3828" w14:textId="77777777" w:rsidR="004704EF" w:rsidRPr="005570E1" w:rsidRDefault="004704EF" w:rsidP="000E4087">
            <w:pPr>
              <w:spacing w:after="120" w:line="276" w:lineRule="auto"/>
              <w:jc w:val="center"/>
              <w:rPr>
                <w:rFonts w:asciiTheme="minorHAnsi" w:hAnsiTheme="minorHAnsi" w:cstheme="minorHAnsi"/>
              </w:rPr>
            </w:pPr>
          </w:p>
        </w:tc>
        <w:tc>
          <w:tcPr>
            <w:tcW w:w="970" w:type="dxa"/>
          </w:tcPr>
          <w:p w14:paraId="14004727" w14:textId="77777777" w:rsidR="004704EF" w:rsidRPr="005570E1" w:rsidRDefault="004704EF" w:rsidP="000E4087">
            <w:pPr>
              <w:spacing w:after="120" w:line="276" w:lineRule="auto"/>
              <w:jc w:val="center"/>
              <w:rPr>
                <w:rFonts w:asciiTheme="minorHAnsi" w:hAnsiTheme="minorHAnsi" w:cstheme="minorHAnsi"/>
              </w:rPr>
            </w:pPr>
          </w:p>
        </w:tc>
      </w:tr>
      <w:tr w:rsidR="004704EF" w:rsidRPr="005570E1" w14:paraId="0B2B0CFE" w14:textId="77777777" w:rsidTr="000E4087">
        <w:tc>
          <w:tcPr>
            <w:tcW w:w="9021" w:type="dxa"/>
            <w:gridSpan w:val="4"/>
          </w:tcPr>
          <w:p w14:paraId="13324919" w14:textId="77777777" w:rsidR="004704EF" w:rsidRPr="00985CD9" w:rsidRDefault="004704EF" w:rsidP="000E4087">
            <w:pPr>
              <w:spacing w:before="120" w:after="120" w:line="276" w:lineRule="auto"/>
              <w:jc w:val="left"/>
              <w:rPr>
                <w:rFonts w:asciiTheme="minorHAnsi" w:hAnsiTheme="minorHAnsi" w:cstheme="minorHAnsi"/>
                <w:b/>
              </w:rPr>
            </w:pPr>
            <w:r w:rsidRPr="00D12DAD">
              <w:rPr>
                <w:rFonts w:asciiTheme="minorHAnsi" w:hAnsiTheme="minorHAnsi" w:cstheme="minorHAnsi"/>
                <w:b/>
              </w:rPr>
              <w:t>AND</w:t>
            </w:r>
          </w:p>
        </w:tc>
      </w:tr>
      <w:tr w:rsidR="004704EF" w:rsidRPr="005570E1" w14:paraId="11138EFB" w14:textId="77777777" w:rsidTr="000E4087">
        <w:tc>
          <w:tcPr>
            <w:tcW w:w="7201" w:type="dxa"/>
            <w:gridSpan w:val="2"/>
          </w:tcPr>
          <w:p w14:paraId="0D9E15A3"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 xml:space="preserve">We confirm that all Data Subjects whose Personal Data is provided in our Tender have consented to the processing of such Personal Data by us, </w:t>
            </w:r>
            <w:r>
              <w:rPr>
                <w:rFonts w:asciiTheme="minorHAnsi" w:hAnsiTheme="minorHAnsi" w:cstheme="minorHAnsi"/>
              </w:rPr>
              <w:t>BIM</w:t>
            </w:r>
            <w:r w:rsidRPr="005570E1">
              <w:rPr>
                <w:rFonts w:asciiTheme="minorHAnsi" w:hAnsiTheme="minorHAnsi" w:cstheme="minorHAnsi"/>
              </w:rPr>
              <w:t xml:space="preserve">, the Evaluation Team and the supplier of the etenders.gov.ie website, for the purposes of our participation in this Competition or that we otherwise have a legal basis for providing such Personal Data to </w:t>
            </w:r>
            <w:r>
              <w:rPr>
                <w:rFonts w:asciiTheme="minorHAnsi" w:hAnsiTheme="minorHAnsi" w:cstheme="minorHAnsi"/>
              </w:rPr>
              <w:t>BIM</w:t>
            </w:r>
            <w:r w:rsidRPr="005570E1">
              <w:rPr>
                <w:rFonts w:asciiTheme="minorHAnsi" w:hAnsiTheme="minorHAnsi" w:cstheme="minorHAnsi"/>
              </w:rPr>
              <w:t xml:space="preserve"> for the purposes of our participation in this Competition and that we will provide evidence of such consent and / or legal basis to </w:t>
            </w:r>
            <w:r>
              <w:rPr>
                <w:rFonts w:asciiTheme="minorHAnsi" w:hAnsiTheme="minorHAnsi" w:cstheme="minorHAnsi"/>
              </w:rPr>
              <w:t>BIM</w:t>
            </w:r>
            <w:r w:rsidRPr="005570E1">
              <w:rPr>
                <w:rFonts w:asciiTheme="minorHAnsi" w:hAnsiTheme="minorHAnsi" w:cstheme="minorHAnsi"/>
              </w:rPr>
              <w:t xml:space="preserve"> upon request.</w:t>
            </w:r>
          </w:p>
        </w:tc>
        <w:tc>
          <w:tcPr>
            <w:tcW w:w="850" w:type="dxa"/>
          </w:tcPr>
          <w:p w14:paraId="04B0CBE3" w14:textId="77777777" w:rsidR="004704EF" w:rsidRPr="005570E1" w:rsidRDefault="004704EF" w:rsidP="000E4087">
            <w:pPr>
              <w:spacing w:before="120" w:after="120" w:line="276" w:lineRule="auto"/>
              <w:jc w:val="left"/>
              <w:rPr>
                <w:rFonts w:asciiTheme="minorHAnsi" w:hAnsiTheme="minorHAnsi" w:cstheme="minorHAnsi"/>
              </w:rPr>
            </w:pPr>
          </w:p>
        </w:tc>
        <w:tc>
          <w:tcPr>
            <w:tcW w:w="970" w:type="dxa"/>
          </w:tcPr>
          <w:p w14:paraId="0D8A6363" w14:textId="77777777" w:rsidR="004704EF" w:rsidRPr="005570E1" w:rsidRDefault="004704EF" w:rsidP="000E4087">
            <w:pPr>
              <w:spacing w:before="120" w:after="120" w:line="276" w:lineRule="auto"/>
              <w:jc w:val="left"/>
              <w:rPr>
                <w:rFonts w:asciiTheme="minorHAnsi" w:hAnsiTheme="minorHAnsi" w:cstheme="minorHAnsi"/>
              </w:rPr>
            </w:pPr>
          </w:p>
        </w:tc>
      </w:tr>
      <w:tr w:rsidR="004704EF" w:rsidRPr="005570E1" w14:paraId="3EA31163" w14:textId="77777777" w:rsidTr="000E4087">
        <w:tc>
          <w:tcPr>
            <w:tcW w:w="9021" w:type="dxa"/>
            <w:gridSpan w:val="4"/>
          </w:tcPr>
          <w:p w14:paraId="3660E7A2" w14:textId="77777777" w:rsidR="004704EF" w:rsidRPr="005570E1" w:rsidRDefault="004704EF" w:rsidP="000E4087">
            <w:pPr>
              <w:spacing w:before="120" w:after="120" w:line="276" w:lineRule="auto"/>
              <w:rPr>
                <w:rFonts w:asciiTheme="minorHAnsi" w:hAnsiTheme="minorHAnsi" w:cstheme="minorHAnsi"/>
              </w:rPr>
            </w:pPr>
            <w:r w:rsidRPr="005570E1">
              <w:rPr>
                <w:rFonts w:asciiTheme="minorHAnsi" w:hAnsiTheme="minorHAnsi" w:cstheme="minorHAnsi"/>
              </w:rPr>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10DECD26" w14:textId="77777777" w:rsidR="004704EF" w:rsidRDefault="004704EF" w:rsidP="004704EF">
      <w:pPr>
        <w:spacing w:line="276" w:lineRule="auto"/>
      </w:pPr>
    </w:p>
    <w:tbl>
      <w:tblPr>
        <w:tblStyle w:val="TableGrid"/>
        <w:tblW w:w="0" w:type="auto"/>
        <w:tblInd w:w="-5" w:type="dxa"/>
        <w:tblLook w:val="04A0" w:firstRow="1" w:lastRow="0" w:firstColumn="1" w:lastColumn="0" w:noHBand="0" w:noVBand="1"/>
      </w:tblPr>
      <w:tblGrid>
        <w:gridCol w:w="5245"/>
        <w:gridCol w:w="3776"/>
      </w:tblGrid>
      <w:tr w:rsidR="004704EF" w:rsidRPr="005570E1" w14:paraId="5A098D77" w14:textId="77777777" w:rsidTr="000E4087">
        <w:tc>
          <w:tcPr>
            <w:tcW w:w="9021" w:type="dxa"/>
            <w:gridSpan w:val="2"/>
          </w:tcPr>
          <w:p w14:paraId="4E70D789" w14:textId="77777777" w:rsidR="004704EF" w:rsidRPr="00BD465A" w:rsidRDefault="004704EF" w:rsidP="000E4087">
            <w:pPr>
              <w:spacing w:before="120" w:after="120" w:line="276" w:lineRule="auto"/>
              <w:jc w:val="left"/>
              <w:rPr>
                <w:rFonts w:asciiTheme="minorHAnsi" w:hAnsiTheme="minorHAnsi" w:cstheme="minorHAnsi"/>
              </w:rPr>
            </w:pPr>
            <w:r w:rsidRPr="00BD465A">
              <w:rPr>
                <w:rFonts w:asciiTheme="minorHAnsi" w:hAnsiTheme="minorHAnsi" w:cstheme="minorHAnsi"/>
              </w:rPr>
              <w:lastRenderedPageBreak/>
              <w:t>This Declaration is made for the benefit of BIM.</w:t>
            </w:r>
          </w:p>
        </w:tc>
      </w:tr>
      <w:tr w:rsidR="004704EF" w:rsidRPr="005570E1" w14:paraId="6C5D0844" w14:textId="77777777" w:rsidTr="000E4087">
        <w:tc>
          <w:tcPr>
            <w:tcW w:w="5245" w:type="dxa"/>
            <w:shd w:val="clear" w:color="auto" w:fill="D9E2F3" w:themeFill="accent1" w:themeFillTint="33"/>
          </w:tcPr>
          <w:p w14:paraId="3B85013F" w14:textId="77777777" w:rsidR="004704EF" w:rsidRPr="00BD465A" w:rsidRDefault="004704EF" w:rsidP="000E4087">
            <w:pPr>
              <w:spacing w:before="120" w:after="120" w:line="276" w:lineRule="auto"/>
              <w:jc w:val="left"/>
              <w:rPr>
                <w:rFonts w:asciiTheme="minorHAnsi" w:hAnsiTheme="minorHAnsi" w:cstheme="minorHAnsi"/>
                <w:b/>
              </w:rPr>
            </w:pPr>
            <w:r w:rsidRPr="00BD465A">
              <w:rPr>
                <w:rFonts w:asciiTheme="minorHAnsi" w:hAnsiTheme="minorHAnsi" w:cstheme="minorHAnsi"/>
                <w:b/>
              </w:rPr>
              <w:t>Name of Economic Operator</w:t>
            </w:r>
          </w:p>
        </w:tc>
        <w:tc>
          <w:tcPr>
            <w:tcW w:w="3776" w:type="dxa"/>
            <w:shd w:val="clear" w:color="auto" w:fill="D9E2F3" w:themeFill="accent1" w:themeFillTint="33"/>
          </w:tcPr>
          <w:p w14:paraId="788DA0C1"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54911FFE" w14:textId="77777777" w:rsidTr="000E4087">
        <w:tc>
          <w:tcPr>
            <w:tcW w:w="5245" w:type="dxa"/>
            <w:shd w:val="clear" w:color="auto" w:fill="D9E2F3" w:themeFill="accent1" w:themeFillTint="33"/>
          </w:tcPr>
          <w:p w14:paraId="48131828" w14:textId="77777777" w:rsidR="004704EF" w:rsidRPr="00BD465A" w:rsidRDefault="004704EF" w:rsidP="000E4087">
            <w:pPr>
              <w:spacing w:before="120" w:after="120" w:line="276" w:lineRule="auto"/>
              <w:jc w:val="left"/>
              <w:rPr>
                <w:rFonts w:asciiTheme="minorHAnsi" w:hAnsiTheme="minorHAnsi" w:cstheme="minorHAnsi"/>
                <w:b/>
              </w:rPr>
            </w:pPr>
            <w:r w:rsidRPr="00BD465A">
              <w:rPr>
                <w:rFonts w:asciiTheme="minorHAnsi" w:hAnsiTheme="minorHAnsi" w:cstheme="minorHAnsi"/>
                <w:b/>
              </w:rPr>
              <w:t>Authorised signatory</w:t>
            </w:r>
          </w:p>
        </w:tc>
        <w:tc>
          <w:tcPr>
            <w:tcW w:w="3776" w:type="dxa"/>
            <w:shd w:val="clear" w:color="auto" w:fill="D9E2F3" w:themeFill="accent1" w:themeFillTint="33"/>
          </w:tcPr>
          <w:p w14:paraId="1F928F53"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25A69E18" w14:textId="77777777" w:rsidTr="000E4087">
        <w:tc>
          <w:tcPr>
            <w:tcW w:w="5245" w:type="dxa"/>
            <w:shd w:val="clear" w:color="auto" w:fill="D9E2F3" w:themeFill="accent1" w:themeFillTint="33"/>
          </w:tcPr>
          <w:p w14:paraId="5E853FFE" w14:textId="77777777" w:rsidR="004704EF" w:rsidRPr="00BD465A" w:rsidRDefault="004704EF" w:rsidP="000E4087">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9E2F3" w:themeFill="accent1" w:themeFillTint="33"/>
          </w:tcPr>
          <w:p w14:paraId="38F4E29E"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7727E146" w14:textId="77777777" w:rsidTr="000E4087">
        <w:tc>
          <w:tcPr>
            <w:tcW w:w="5245" w:type="dxa"/>
            <w:shd w:val="clear" w:color="auto" w:fill="D9E2F3" w:themeFill="accent1" w:themeFillTint="33"/>
          </w:tcPr>
          <w:p w14:paraId="040BB845" w14:textId="77777777" w:rsidR="004704EF" w:rsidRPr="00BD465A" w:rsidRDefault="004704EF" w:rsidP="000E4087">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9E2F3" w:themeFill="accent1" w:themeFillTint="33"/>
          </w:tcPr>
          <w:p w14:paraId="50A8CF5C"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4AB70C7B" w14:textId="77777777" w:rsidTr="000E4087">
        <w:tc>
          <w:tcPr>
            <w:tcW w:w="9021" w:type="dxa"/>
            <w:gridSpan w:val="2"/>
            <w:shd w:val="clear" w:color="auto" w:fill="D9E2F3" w:themeFill="accent1" w:themeFillTint="33"/>
          </w:tcPr>
          <w:p w14:paraId="4FFA2700" w14:textId="77777777" w:rsidR="004704EF" w:rsidRPr="005570E1" w:rsidRDefault="004704EF" w:rsidP="000E4087">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6B66B095" w14:textId="77777777" w:rsidR="004704EF" w:rsidRPr="005570E1" w:rsidRDefault="004704EF" w:rsidP="004704EF">
      <w:pPr>
        <w:spacing w:before="120" w:after="120" w:line="276" w:lineRule="auto"/>
        <w:ind w:left="113"/>
        <w:jc w:val="left"/>
        <w:rPr>
          <w:rFonts w:asciiTheme="minorHAnsi" w:hAnsiTheme="minorHAnsi" w:cstheme="minorHAnsi"/>
        </w:rPr>
      </w:pPr>
    </w:p>
    <w:p w14:paraId="5D914587" w14:textId="77777777" w:rsidR="004704EF" w:rsidRPr="005570E1" w:rsidRDefault="004704EF" w:rsidP="004704EF">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4704EF" w:rsidRPr="005570E1" w14:paraId="10E51134" w14:textId="77777777" w:rsidTr="000E4087">
        <w:trPr>
          <w:trHeight w:val="1682"/>
        </w:trPr>
        <w:tc>
          <w:tcPr>
            <w:tcW w:w="9016" w:type="dxa"/>
            <w:tcBorders>
              <w:top w:val="single" w:sz="4" w:space="0" w:color="auto"/>
              <w:bottom w:val="single" w:sz="4" w:space="0" w:color="auto"/>
            </w:tcBorders>
            <w:shd w:val="clear" w:color="auto" w:fill="D9E2F3" w:themeFill="accent1" w:themeFillTint="33"/>
          </w:tcPr>
          <w:p w14:paraId="2925408F" w14:textId="77777777" w:rsidR="004704EF" w:rsidRPr="005570E1" w:rsidRDefault="004704EF" w:rsidP="000E4087">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Pr>
                <w:rFonts w:asciiTheme="minorHAnsi" w:hAnsiTheme="minorHAnsi" w:cstheme="minorHAnsi"/>
                <w:b/>
              </w:rPr>
              <w:t xml:space="preserve"> AND UNDERTAKING</w:t>
            </w:r>
          </w:p>
          <w:p w14:paraId="152A72BD" w14:textId="77777777" w:rsidR="004704EF" w:rsidRPr="005570E1" w:rsidRDefault="004704EF" w:rsidP="000E4087">
            <w:pPr>
              <w:pStyle w:val="Body"/>
              <w:shd w:val="clear" w:color="auto" w:fill="D9E2F3" w:themeFill="accent1" w:themeFillTint="33"/>
              <w:spacing w:line="276" w:lineRule="auto"/>
              <w:rPr>
                <w:rFonts w:asciiTheme="minorHAnsi" w:hAnsiTheme="minorHAnsi" w:cstheme="minorHAnsi"/>
                <w:b/>
              </w:rPr>
            </w:pPr>
            <w:r>
              <w:rPr>
                <w:rFonts w:asciiTheme="minorHAnsi" w:hAnsiTheme="minorHAnsi" w:cstheme="minorHAnsi"/>
                <w:b/>
              </w:rPr>
              <w:t>Rule</w:t>
            </w:r>
            <w:r w:rsidRPr="005570E1">
              <w:rPr>
                <w:rFonts w:asciiTheme="minorHAnsi" w:hAnsiTheme="minorHAnsi" w:cstheme="minorHAnsi"/>
                <w:b/>
              </w:rPr>
              <w:t xml:space="preserve">: </w:t>
            </w:r>
            <w:r w:rsidRPr="005C5D0B">
              <w:rPr>
                <w:rFonts w:asciiTheme="minorHAnsi" w:hAnsiTheme="minorHAnsi" w:cstheme="minorHAnsi"/>
                <w:b/>
              </w:rPr>
              <w:t>Pass/Fail only</w:t>
            </w:r>
          </w:p>
          <w:p w14:paraId="18806666" w14:textId="77777777" w:rsidR="004704EF" w:rsidRPr="005570E1" w:rsidRDefault="004704EF" w:rsidP="000E4087">
            <w:pPr>
              <w:pStyle w:val="Body"/>
              <w:shd w:val="clear" w:color="auto" w:fill="D9E2F3"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4704EF" w:rsidRPr="005570E1" w14:paraId="35797F92" w14:textId="77777777" w:rsidTr="000E4087">
        <w:tc>
          <w:tcPr>
            <w:tcW w:w="9016" w:type="dxa"/>
          </w:tcPr>
          <w:p w14:paraId="3ED1A992" w14:textId="77777777" w:rsidR="004704EF" w:rsidRDefault="004704EF" w:rsidP="000E4087">
            <w:pPr>
              <w:pStyle w:val="Body"/>
              <w:spacing w:line="276" w:lineRule="auto"/>
              <w:rPr>
                <w:rFonts w:asciiTheme="minorHAnsi" w:hAnsiTheme="minorHAnsi" w:cstheme="minorHAnsi"/>
              </w:rPr>
            </w:pPr>
          </w:p>
          <w:p w14:paraId="0C6309ED" w14:textId="77777777" w:rsidR="004704EF" w:rsidRPr="00EA3C04" w:rsidRDefault="004704EF" w:rsidP="000E4087">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To be completed              </w:t>
            </w:r>
          </w:p>
          <w:p w14:paraId="4E80924D" w14:textId="77777777" w:rsidR="004704EF" w:rsidRPr="005570E1" w:rsidRDefault="004704EF" w:rsidP="000E4087">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To be completed</w:t>
            </w:r>
          </w:p>
        </w:tc>
      </w:tr>
      <w:tr w:rsidR="004704EF" w:rsidRPr="005570E1" w14:paraId="0D9E5D47" w14:textId="77777777" w:rsidTr="000E4087">
        <w:tc>
          <w:tcPr>
            <w:tcW w:w="9016" w:type="dxa"/>
          </w:tcPr>
          <w:p w14:paraId="111FD796" w14:textId="77777777" w:rsidR="004704EF" w:rsidRPr="005570E1" w:rsidRDefault="004704EF" w:rsidP="000E4087">
            <w:pPr>
              <w:pStyle w:val="Body"/>
              <w:spacing w:line="276" w:lineRule="auto"/>
              <w:rPr>
                <w:rFonts w:asciiTheme="minorHAnsi" w:hAnsiTheme="minorHAnsi" w:cstheme="minorHAnsi"/>
                <w:b/>
              </w:rPr>
            </w:pPr>
            <w:r w:rsidRPr="005570E1">
              <w:rPr>
                <w:rFonts w:asciiTheme="minorHAnsi" w:hAnsiTheme="minorHAnsi" w:cstheme="minorHAnsi"/>
              </w:rPr>
              <w:t>(the “</w:t>
            </w:r>
            <w:r w:rsidRPr="00322AA0">
              <w:rPr>
                <w:rFonts w:asciiTheme="minorHAnsi" w:hAnsiTheme="minorHAnsi" w:cstheme="minorHAnsi"/>
                <w:b/>
              </w:rPr>
              <w:t>Economic Operato</w:t>
            </w:r>
            <w:r>
              <w:rPr>
                <w:rFonts w:asciiTheme="minorHAnsi" w:hAnsiTheme="minorHAnsi" w:cstheme="minorHAnsi"/>
                <w:b/>
              </w:rPr>
              <w:t>r</w:t>
            </w:r>
            <w:r w:rsidRPr="005570E1">
              <w:rPr>
                <w:rFonts w:asciiTheme="minorHAnsi" w:hAnsiTheme="minorHAnsi" w:cstheme="minorHAnsi"/>
              </w:rPr>
              <w:t>”)</w:t>
            </w:r>
          </w:p>
        </w:tc>
      </w:tr>
      <w:tr w:rsidR="004704EF" w:rsidRPr="005570E1" w14:paraId="688D07F6" w14:textId="77777777" w:rsidTr="000E4087">
        <w:tc>
          <w:tcPr>
            <w:tcW w:w="9016" w:type="dxa"/>
          </w:tcPr>
          <w:p w14:paraId="0F6D20B9"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Pr>
                <w:rFonts w:asciiTheme="minorHAnsi" w:hAnsiTheme="minorHAnsi" w:cstheme="minorHAnsi"/>
              </w:rPr>
              <w:t xml:space="preserve">Economic Operator </w:t>
            </w:r>
            <w:r w:rsidRPr="005570E1">
              <w:rPr>
                <w:rFonts w:asciiTheme="minorHAnsi" w:hAnsiTheme="minorHAnsi" w:cstheme="minorHAnsi"/>
              </w:rPr>
              <w:t xml:space="preserve">by or on behalf of BIM for the Legitimate Purpose (as defined below), and is entered into by the </w:t>
            </w:r>
            <w:r>
              <w:rPr>
                <w:rFonts w:asciiTheme="minorHAnsi" w:hAnsiTheme="minorHAnsi" w:cstheme="minorHAnsi"/>
              </w:rPr>
              <w:t xml:space="preserve">Economic Operator </w:t>
            </w:r>
            <w:r w:rsidRPr="005570E1">
              <w:rPr>
                <w:rFonts w:asciiTheme="minorHAnsi" w:hAnsiTheme="minorHAnsi" w:cstheme="minorHAnsi"/>
              </w:rPr>
              <w:t xml:space="preserve">in consideration of BIM engaging the </w:t>
            </w:r>
            <w:r>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Pr>
                <w:rFonts w:asciiTheme="minorHAnsi" w:hAnsiTheme="minorHAnsi" w:cstheme="minorHAnsi"/>
              </w:rPr>
              <w:t>Economic Operator</w:t>
            </w:r>
            <w:r w:rsidRPr="005570E1">
              <w:rPr>
                <w:rFonts w:asciiTheme="minorHAnsi" w:hAnsiTheme="minorHAnsi" w:cstheme="minorHAnsi"/>
              </w:rPr>
              <w:t>.</w:t>
            </w:r>
          </w:p>
        </w:tc>
      </w:tr>
      <w:tr w:rsidR="004704EF" w:rsidRPr="005570E1" w14:paraId="4D2DA62A" w14:textId="77777777" w:rsidTr="000E4087">
        <w:tc>
          <w:tcPr>
            <w:tcW w:w="9016" w:type="dxa"/>
          </w:tcPr>
          <w:p w14:paraId="05774F66" w14:textId="77777777" w:rsidR="004704EF" w:rsidRPr="005570E1" w:rsidRDefault="004704EF" w:rsidP="000E4087">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4704EF" w:rsidRPr="005570E1" w14:paraId="6F611252" w14:textId="77777777" w:rsidTr="000E4087">
        <w:tc>
          <w:tcPr>
            <w:tcW w:w="9016" w:type="dxa"/>
          </w:tcPr>
          <w:p w14:paraId="6B4C763E"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BIM to the </w:t>
            </w:r>
            <w:r>
              <w:rPr>
                <w:rFonts w:asciiTheme="minorHAnsi" w:hAnsiTheme="minorHAnsi" w:cstheme="minorHAnsi"/>
              </w:rPr>
              <w:t xml:space="preserve">Economic Operator </w:t>
            </w:r>
            <w:r w:rsidRPr="005570E1">
              <w:rPr>
                <w:rFonts w:asciiTheme="minorHAnsi" w:hAnsiTheme="minorHAnsi" w:cstheme="minorHAnsi"/>
              </w:rPr>
              <w:t xml:space="preserve">for the purpose (hereinafter called the “Legitimate Purpose”) of the </w:t>
            </w:r>
            <w:r>
              <w:rPr>
                <w:rFonts w:asciiTheme="minorHAnsi" w:hAnsiTheme="minorHAnsi" w:cstheme="minorHAnsi"/>
              </w:rPr>
              <w:t xml:space="preserve">Economic Operator </w:t>
            </w:r>
            <w:r w:rsidRPr="005570E1">
              <w:rPr>
                <w:rFonts w:asciiTheme="minorHAnsi" w:hAnsiTheme="minorHAnsi" w:cstheme="minorHAnsi"/>
              </w:rPr>
              <w:t xml:space="preserve">furnishing to BIM the </w:t>
            </w:r>
            <w:r>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Bord </w:t>
            </w:r>
            <w:proofErr w:type="spellStart"/>
            <w:r w:rsidRPr="005570E1">
              <w:rPr>
                <w:rFonts w:asciiTheme="minorHAnsi" w:hAnsiTheme="minorHAnsi" w:cstheme="minorHAnsi"/>
              </w:rPr>
              <w:t>Iascaigh</w:t>
            </w:r>
            <w:proofErr w:type="spellEnd"/>
            <w:r w:rsidRPr="005570E1">
              <w:rPr>
                <w:rFonts w:asciiTheme="minorHAnsi" w:hAnsiTheme="minorHAnsi" w:cstheme="minorHAnsi"/>
              </w:rPr>
              <w:t xml:space="preserve"> Mhara Client Companies. This information and material, the </w:t>
            </w:r>
            <w:r>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BIM in relation to the said information and material (including the status and existence thereof), including any memorandum, report and evaluation prepared by the </w:t>
            </w:r>
            <w:r>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4704EF" w:rsidRPr="005570E1" w14:paraId="5A138A8D" w14:textId="77777777" w:rsidTr="000E4087">
        <w:tc>
          <w:tcPr>
            <w:tcW w:w="9016" w:type="dxa"/>
          </w:tcPr>
          <w:p w14:paraId="7A08BFE8"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Pr>
                <w:rFonts w:asciiTheme="minorHAnsi" w:hAnsiTheme="minorHAnsi" w:cstheme="minorHAnsi"/>
              </w:rPr>
              <w:t xml:space="preserve">Economic Operator </w:t>
            </w:r>
            <w:r w:rsidRPr="005570E1">
              <w:rPr>
                <w:rFonts w:asciiTheme="minorHAnsi" w:hAnsiTheme="minorHAnsi" w:cstheme="minorHAnsi"/>
              </w:rPr>
              <w:t>and will not, without the prior written consent of BIM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3CB72BAE"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shall observe its obligations set out in the Data Protection Legislation (as defined at Section 5.11 of the </w:t>
            </w:r>
            <w:r>
              <w:rPr>
                <w:rFonts w:asciiTheme="minorHAnsi" w:hAnsiTheme="minorHAnsi" w:cstheme="minorHAnsi"/>
              </w:rPr>
              <w:t>Document</w:t>
            </w:r>
            <w:r w:rsidRPr="005570E1">
              <w:rPr>
                <w:rFonts w:asciiTheme="minorHAnsi" w:hAnsiTheme="minorHAnsi" w:cstheme="minorHAnsi"/>
              </w:rPr>
              <w:t xml:space="preserve">) as may be amended, </w:t>
            </w:r>
            <w:proofErr w:type="gramStart"/>
            <w:r w:rsidRPr="005570E1">
              <w:rPr>
                <w:rFonts w:asciiTheme="minorHAnsi" w:hAnsiTheme="minorHAnsi" w:cstheme="minorHAnsi"/>
              </w:rPr>
              <w:t>modified</w:t>
            </w:r>
            <w:proofErr w:type="gramEnd"/>
            <w:r w:rsidRPr="005570E1">
              <w:rPr>
                <w:rFonts w:asciiTheme="minorHAnsi" w:hAnsiTheme="minorHAnsi" w:cstheme="minorHAnsi"/>
              </w:rPr>
              <w:t xml:space="preserve"> or consolidated, together with any further legislation, international convention or EU charter adopted in respect of data protection. The </w:t>
            </w:r>
            <w:r>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Pr>
                <w:rFonts w:asciiTheme="minorHAnsi" w:hAnsiTheme="minorHAnsi" w:cstheme="minorHAnsi"/>
              </w:rPr>
              <w:t xml:space="preserve">Economic Operator’s </w:t>
            </w:r>
            <w:r w:rsidRPr="005570E1">
              <w:rPr>
                <w:rFonts w:asciiTheme="minorHAnsi" w:hAnsiTheme="minorHAnsi" w:cstheme="minorHAnsi"/>
              </w:rPr>
              <w:t xml:space="preserve">obligations under the agreement (and where applicable) at sites outside Ireland (excluding Northern Ireland). Failure by either party to comply with this Section A5 may constitute a serious breach of obligation. </w:t>
            </w:r>
          </w:p>
        </w:tc>
      </w:tr>
      <w:tr w:rsidR="004704EF" w:rsidRPr="005570E1" w14:paraId="1EC5D645" w14:textId="77777777" w:rsidTr="000E4087">
        <w:tc>
          <w:tcPr>
            <w:tcW w:w="9016" w:type="dxa"/>
          </w:tcPr>
          <w:p w14:paraId="3AB722FB"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4704EF" w:rsidRPr="005570E1" w14:paraId="43320CEE" w14:textId="77777777" w:rsidTr="000E4087">
        <w:tc>
          <w:tcPr>
            <w:tcW w:w="9016" w:type="dxa"/>
          </w:tcPr>
          <w:p w14:paraId="26B9DBCD"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4704EF" w:rsidRPr="005570E1" w14:paraId="5AA8426D" w14:textId="77777777" w:rsidTr="000E4087">
        <w:tc>
          <w:tcPr>
            <w:tcW w:w="9016" w:type="dxa"/>
          </w:tcPr>
          <w:p w14:paraId="7226EEE9" w14:textId="77777777" w:rsidR="004704EF" w:rsidRPr="005570E1" w:rsidRDefault="004704EF" w:rsidP="000E4087">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4704EF" w:rsidRPr="005570E1" w14:paraId="6EC6BC83" w14:textId="77777777" w:rsidTr="000E4087">
        <w:tc>
          <w:tcPr>
            <w:tcW w:w="9016" w:type="dxa"/>
          </w:tcPr>
          <w:p w14:paraId="04092B17" w14:textId="77777777" w:rsidR="004704EF" w:rsidRPr="005570E1" w:rsidRDefault="004704EF" w:rsidP="000E4087">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Pr>
                <w:rFonts w:asciiTheme="minorHAnsi" w:hAnsiTheme="minorHAnsi" w:cstheme="minorHAnsi"/>
              </w:rPr>
              <w:t>Economic Operator</w:t>
            </w:r>
            <w:r w:rsidRPr="005570E1">
              <w:rPr>
                <w:rFonts w:asciiTheme="minorHAnsi" w:hAnsiTheme="minorHAnsi" w:cstheme="minorHAnsi"/>
              </w:rPr>
              <w:t xml:space="preserve">; or </w:t>
            </w:r>
            <w:r>
              <w:rPr>
                <w:rFonts w:asciiTheme="minorHAnsi" w:hAnsiTheme="minorHAnsi" w:cstheme="minorHAnsi"/>
              </w:rPr>
              <w:t>BIM</w:t>
            </w:r>
            <w:r w:rsidRPr="005570E1">
              <w:rPr>
                <w:rFonts w:asciiTheme="minorHAnsi" w:hAnsiTheme="minorHAnsi" w:cstheme="minorHAnsi"/>
              </w:rPr>
              <w:t xml:space="preserve"> </w:t>
            </w:r>
            <w:r>
              <w:rPr>
                <w:rFonts w:asciiTheme="minorHAnsi" w:hAnsiTheme="minorHAnsi" w:cstheme="minorHAnsi"/>
              </w:rPr>
              <w:t>panel</w:t>
            </w:r>
            <w:r w:rsidRPr="005570E1">
              <w:rPr>
                <w:rFonts w:asciiTheme="minorHAnsi" w:hAnsiTheme="minorHAnsi" w:cstheme="minorHAnsi"/>
              </w:rPr>
              <w:t>– Qualification Questionnaire; or</w:t>
            </w:r>
          </w:p>
        </w:tc>
      </w:tr>
      <w:tr w:rsidR="004704EF" w:rsidRPr="005570E1" w14:paraId="42996F53" w14:textId="77777777" w:rsidTr="000E4087">
        <w:tc>
          <w:tcPr>
            <w:tcW w:w="9016" w:type="dxa"/>
          </w:tcPr>
          <w:p w14:paraId="593ADF68" w14:textId="77777777" w:rsidR="004704EF" w:rsidRPr="005570E1" w:rsidRDefault="004704EF" w:rsidP="000E4087">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Pr>
                <w:rFonts w:asciiTheme="minorHAnsi" w:hAnsiTheme="minorHAnsi" w:cstheme="minorHAnsi"/>
              </w:rPr>
              <w:t xml:space="preserve">Economic Operator’s </w:t>
            </w:r>
            <w:r w:rsidRPr="005570E1">
              <w:rPr>
                <w:rFonts w:asciiTheme="minorHAnsi" w:hAnsiTheme="minorHAnsi" w:cstheme="minorHAnsi"/>
              </w:rPr>
              <w:t>written records, and which was not acquired directly or indirectly from BIM, or any of the advisers to BIM; or</w:t>
            </w:r>
          </w:p>
        </w:tc>
      </w:tr>
      <w:tr w:rsidR="004704EF" w:rsidRPr="005570E1" w14:paraId="1575BB87" w14:textId="77777777" w:rsidTr="000E4087">
        <w:tc>
          <w:tcPr>
            <w:tcW w:w="9016" w:type="dxa"/>
          </w:tcPr>
          <w:p w14:paraId="13509520" w14:textId="77777777" w:rsidR="004704EF" w:rsidRPr="005570E1" w:rsidRDefault="004704EF" w:rsidP="000E4087">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Pr>
                <w:rFonts w:asciiTheme="minorHAnsi" w:hAnsiTheme="minorHAnsi" w:cstheme="minorHAnsi"/>
              </w:rPr>
              <w:t xml:space="preserve">Economic Operator </w:t>
            </w:r>
            <w:r w:rsidRPr="005570E1">
              <w:rPr>
                <w:rFonts w:asciiTheme="minorHAnsi" w:hAnsiTheme="minorHAnsi" w:cstheme="minorHAnsi"/>
              </w:rPr>
              <w:t>must nevertheless comply with paragraph 6 (Disclosure) of this agreement.</w:t>
            </w:r>
          </w:p>
        </w:tc>
      </w:tr>
      <w:tr w:rsidR="004704EF" w:rsidRPr="005570E1" w14:paraId="2473D746" w14:textId="77777777" w:rsidTr="000E4087">
        <w:tc>
          <w:tcPr>
            <w:tcW w:w="9016" w:type="dxa"/>
          </w:tcPr>
          <w:p w14:paraId="60A7E7C8"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4704EF" w:rsidRPr="005570E1" w14:paraId="72FA62F9" w14:textId="77777777" w:rsidTr="000E4087">
        <w:tc>
          <w:tcPr>
            <w:tcW w:w="9016" w:type="dxa"/>
          </w:tcPr>
          <w:p w14:paraId="0B165653"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will not make any copies in any form of any documents containing Confidential Information or authorise any other person to do so, except (</w:t>
            </w:r>
            <w:proofErr w:type="spellStart"/>
            <w:r w:rsidRPr="005570E1">
              <w:rPr>
                <w:rFonts w:asciiTheme="minorHAnsi" w:hAnsiTheme="minorHAnsi" w:cstheme="minorHAnsi"/>
              </w:rPr>
              <w:t>i</w:t>
            </w:r>
            <w:proofErr w:type="spellEnd"/>
            <w:r w:rsidRPr="005570E1">
              <w:rPr>
                <w:rFonts w:asciiTheme="minorHAnsi" w:hAnsiTheme="minorHAnsi" w:cstheme="minorHAnsi"/>
              </w:rPr>
              <w:t xml:space="preserve">) for the purpose of supplying Confidential Information to persons to whom disclosure of Confidential Information is expressly permitted by this agreement or (ii) with the prior written consent of BIM or (iii) for the purpose of making one paper copy of documents sent to the </w:t>
            </w:r>
            <w:r>
              <w:rPr>
                <w:rFonts w:asciiTheme="minorHAnsi" w:hAnsiTheme="minorHAnsi" w:cstheme="minorHAnsi"/>
              </w:rPr>
              <w:t xml:space="preserve">Economic Operator </w:t>
            </w:r>
            <w:r w:rsidRPr="005570E1">
              <w:rPr>
                <w:rFonts w:asciiTheme="minorHAnsi" w:hAnsiTheme="minorHAnsi" w:cstheme="minorHAnsi"/>
              </w:rPr>
              <w:t>in electronic format.</w:t>
            </w:r>
          </w:p>
        </w:tc>
      </w:tr>
      <w:tr w:rsidR="004704EF" w:rsidRPr="005570E1" w14:paraId="33918351" w14:textId="77777777" w:rsidTr="000E4087">
        <w:tc>
          <w:tcPr>
            <w:tcW w:w="9016" w:type="dxa"/>
          </w:tcPr>
          <w:p w14:paraId="0AB3ECD6"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4704EF" w:rsidRPr="005570E1" w14:paraId="4FF4EEC8" w14:textId="77777777" w:rsidTr="000E4087">
        <w:tc>
          <w:tcPr>
            <w:tcW w:w="9016" w:type="dxa"/>
          </w:tcPr>
          <w:p w14:paraId="70678F64"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BIM on request) of the Confidential Information provided in writing to the </w:t>
            </w:r>
            <w:r>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Pr>
                <w:rFonts w:asciiTheme="minorHAnsi" w:hAnsiTheme="minorHAnsi" w:cstheme="minorHAnsi"/>
              </w:rPr>
              <w:t xml:space="preserve">Economic Operator </w:t>
            </w:r>
            <w:r w:rsidRPr="005570E1">
              <w:rPr>
                <w:rFonts w:asciiTheme="minorHAnsi" w:hAnsiTheme="minorHAnsi" w:cstheme="minorHAnsi"/>
              </w:rPr>
              <w:t xml:space="preserve">will ensure that all Confidential Information (save for Confidential Information which was disclosed orally and has not been reduced into writing or stored on any disc, </w:t>
            </w:r>
            <w:proofErr w:type="gramStart"/>
            <w:r w:rsidRPr="005570E1">
              <w:rPr>
                <w:rFonts w:asciiTheme="minorHAnsi" w:hAnsiTheme="minorHAnsi" w:cstheme="minorHAnsi"/>
              </w:rPr>
              <w:t>tape</w:t>
            </w:r>
            <w:proofErr w:type="gramEnd"/>
            <w:r w:rsidRPr="005570E1">
              <w:rPr>
                <w:rFonts w:asciiTheme="minorHAnsi" w:hAnsiTheme="minorHAnsi" w:cstheme="minorHAnsi"/>
              </w:rPr>
              <w:t xml:space="preserve"> or other device) is kept in a secure place at all times and is properly protected against theft, damage, loss or unauthorised access.</w:t>
            </w:r>
          </w:p>
        </w:tc>
      </w:tr>
      <w:tr w:rsidR="004704EF" w:rsidRPr="005570E1" w14:paraId="01B6C3A0" w14:textId="77777777" w:rsidTr="000E4087">
        <w:tc>
          <w:tcPr>
            <w:tcW w:w="9016" w:type="dxa"/>
          </w:tcPr>
          <w:p w14:paraId="02794773"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4704EF" w:rsidRPr="005570E1" w14:paraId="29AF923E" w14:textId="77777777" w:rsidTr="000E4087">
        <w:tc>
          <w:tcPr>
            <w:tcW w:w="9016" w:type="dxa"/>
          </w:tcPr>
          <w:p w14:paraId="5B7B711F"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upon demand by BIM made in writing at any time either return to BIM or destroy (and the </w:t>
            </w:r>
            <w:r>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BIM) any document (including any notes, analyses, </w:t>
            </w:r>
            <w:proofErr w:type="gramStart"/>
            <w:r w:rsidRPr="005570E1">
              <w:rPr>
                <w:rFonts w:asciiTheme="minorHAnsi" w:hAnsiTheme="minorHAnsi" w:cstheme="minorHAnsi"/>
              </w:rPr>
              <w:t>records</w:t>
            </w:r>
            <w:proofErr w:type="gramEnd"/>
            <w:r w:rsidRPr="005570E1">
              <w:rPr>
                <w:rFonts w:asciiTheme="minorHAnsi" w:hAnsiTheme="minorHAnsi" w:cstheme="minorHAnsi"/>
              </w:rPr>
              <w:t xml:space="preserve"> or memoranda prepared by the </w:t>
            </w:r>
            <w:r>
              <w:rPr>
                <w:rFonts w:asciiTheme="minorHAnsi" w:hAnsiTheme="minorHAnsi" w:cstheme="minorHAnsi"/>
              </w:rPr>
              <w:t xml:space="preserve">Economic </w:t>
            </w:r>
            <w:r>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Pr>
                <w:rFonts w:asciiTheme="minorHAnsi" w:hAnsiTheme="minorHAnsi" w:cstheme="minorHAnsi"/>
              </w:rPr>
              <w:t xml:space="preserve">Economic Operator </w:t>
            </w:r>
            <w:r w:rsidRPr="005570E1">
              <w:rPr>
                <w:rFonts w:asciiTheme="minorHAnsi" w:hAnsiTheme="minorHAnsi" w:cstheme="minorHAnsi"/>
              </w:rPr>
              <w:t xml:space="preserve">or on the </w:t>
            </w:r>
            <w:r>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Pr>
                <w:rFonts w:asciiTheme="minorHAnsi" w:hAnsiTheme="minorHAnsi" w:cstheme="minorHAnsi"/>
              </w:rPr>
              <w:t xml:space="preserve">Economic Operator </w:t>
            </w:r>
            <w:r w:rsidRPr="005570E1">
              <w:rPr>
                <w:rFonts w:asciiTheme="minorHAnsi" w:hAnsiTheme="minorHAnsi" w:cstheme="minorHAnsi"/>
              </w:rPr>
              <w:t>will confirm such erasure in writing to BIM) all Confidential Information from any computer, word processor or other device containing such information.</w:t>
            </w:r>
          </w:p>
        </w:tc>
      </w:tr>
      <w:tr w:rsidR="004704EF" w:rsidRPr="005570E1" w14:paraId="0027B9BC" w14:textId="77777777" w:rsidTr="000E4087">
        <w:tc>
          <w:tcPr>
            <w:tcW w:w="9016" w:type="dxa"/>
          </w:tcPr>
          <w:p w14:paraId="4F8A1A81"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4704EF" w:rsidRPr="005570E1" w14:paraId="00C0C5B0" w14:textId="77777777" w:rsidTr="000E4087">
        <w:tc>
          <w:tcPr>
            <w:tcW w:w="9016" w:type="dxa"/>
          </w:tcPr>
          <w:p w14:paraId="0F0CFFDF"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4704EF" w:rsidRPr="005570E1" w14:paraId="2AD71A1A" w14:textId="77777777" w:rsidTr="000E4087">
        <w:tc>
          <w:tcPr>
            <w:tcW w:w="9016" w:type="dxa"/>
          </w:tcPr>
          <w:p w14:paraId="7E6CB134"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aware that the </w:t>
            </w:r>
            <w:r>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BIM so that BIM may seek an appropriate remedy to prevent that disclosure and the </w:t>
            </w:r>
            <w:r>
              <w:rPr>
                <w:rFonts w:asciiTheme="minorHAnsi" w:hAnsiTheme="minorHAnsi" w:cstheme="minorHAnsi"/>
              </w:rPr>
              <w:t xml:space="preserve">Economic Operator </w:t>
            </w:r>
            <w:r w:rsidRPr="005570E1">
              <w:rPr>
                <w:rFonts w:asciiTheme="minorHAnsi" w:hAnsiTheme="minorHAnsi" w:cstheme="minorHAnsi"/>
              </w:rPr>
              <w:t>will take such steps as BIM may reasonably require for that purpose and will keep BIM promptly and fully informed of all developments relating to any such potential disclosure.</w:t>
            </w:r>
          </w:p>
        </w:tc>
      </w:tr>
      <w:tr w:rsidR="004704EF" w:rsidRPr="005570E1" w14:paraId="3F020437" w14:textId="77777777" w:rsidTr="000E4087">
        <w:tc>
          <w:tcPr>
            <w:tcW w:w="9016" w:type="dxa"/>
          </w:tcPr>
          <w:p w14:paraId="19111291"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BIM in advance and any such disclosure will be limited to the minimum amount of Confidential Information required to satisfy that disclosure obligation, and the </w:t>
            </w:r>
            <w:r>
              <w:rPr>
                <w:rFonts w:asciiTheme="minorHAnsi" w:hAnsiTheme="minorHAnsi" w:cstheme="minorHAnsi"/>
              </w:rPr>
              <w:t xml:space="preserve">Economic Operator </w:t>
            </w:r>
            <w:r w:rsidRPr="005570E1">
              <w:rPr>
                <w:rFonts w:asciiTheme="minorHAnsi" w:hAnsiTheme="minorHAnsi" w:cstheme="minorHAnsi"/>
              </w:rPr>
              <w:t xml:space="preserve">will exercise the </w:t>
            </w:r>
            <w:r>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4704EF" w:rsidRPr="005570E1" w14:paraId="04F6C6E5" w14:textId="77777777" w:rsidTr="000E4087">
        <w:tc>
          <w:tcPr>
            <w:tcW w:w="9016" w:type="dxa"/>
          </w:tcPr>
          <w:p w14:paraId="4B688D05"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4704EF" w:rsidRPr="005570E1" w14:paraId="474F09F2" w14:textId="77777777" w:rsidTr="000E4087">
        <w:tc>
          <w:tcPr>
            <w:tcW w:w="9016" w:type="dxa"/>
          </w:tcPr>
          <w:p w14:paraId="0A38FD03"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Pr>
                <w:rFonts w:asciiTheme="minorHAnsi" w:hAnsiTheme="minorHAnsi" w:cstheme="minorHAnsi"/>
              </w:rPr>
              <w:t xml:space="preserve">Economic Operator </w:t>
            </w:r>
            <w:r w:rsidRPr="005570E1">
              <w:rPr>
                <w:rFonts w:asciiTheme="minorHAnsi" w:hAnsiTheme="minorHAnsi" w:cstheme="minorHAnsi"/>
              </w:rPr>
              <w:t xml:space="preserve">or any of the </w:t>
            </w:r>
            <w:r>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Pr>
                <w:rFonts w:asciiTheme="minorHAnsi" w:hAnsiTheme="minorHAnsi" w:cstheme="minorHAnsi"/>
              </w:rPr>
              <w:t xml:space="preserve">Economic Operator’s </w:t>
            </w:r>
            <w:r w:rsidRPr="005570E1">
              <w:rPr>
                <w:rFonts w:asciiTheme="minorHAnsi" w:hAnsiTheme="minorHAnsi" w:cstheme="minorHAnsi"/>
              </w:rPr>
              <w:t xml:space="preserve">employees, </w:t>
            </w:r>
            <w:proofErr w:type="gramStart"/>
            <w:r w:rsidRPr="005570E1">
              <w:rPr>
                <w:rFonts w:asciiTheme="minorHAnsi" w:hAnsiTheme="minorHAnsi" w:cstheme="minorHAnsi"/>
              </w:rPr>
              <w:t>agents</w:t>
            </w:r>
            <w:proofErr w:type="gramEnd"/>
            <w:r w:rsidRPr="005570E1">
              <w:rPr>
                <w:rFonts w:asciiTheme="minorHAnsi" w:hAnsiTheme="minorHAnsi" w:cstheme="minorHAnsi"/>
              </w:rPr>
              <w:t xml:space="preserve"> and professional advisers). The </w:t>
            </w:r>
            <w:r>
              <w:rPr>
                <w:rFonts w:asciiTheme="minorHAnsi" w:hAnsiTheme="minorHAnsi" w:cstheme="minorHAnsi"/>
              </w:rPr>
              <w:t xml:space="preserve">Economic Operator </w:t>
            </w:r>
            <w:r w:rsidRPr="005570E1">
              <w:rPr>
                <w:rFonts w:asciiTheme="minorHAnsi" w:hAnsiTheme="minorHAnsi" w:cstheme="minorHAnsi"/>
              </w:rPr>
              <w:t xml:space="preserve">will ensure that the </w:t>
            </w:r>
            <w:r>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4704EF" w:rsidRPr="005570E1" w14:paraId="54F3CCEC" w14:textId="77777777" w:rsidTr="000E4087">
        <w:tc>
          <w:tcPr>
            <w:tcW w:w="9016" w:type="dxa"/>
          </w:tcPr>
          <w:p w14:paraId="3E3D690C"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4704EF" w:rsidRPr="005570E1" w14:paraId="08A44268" w14:textId="77777777" w:rsidTr="000E4087">
        <w:tc>
          <w:tcPr>
            <w:tcW w:w="9016" w:type="dxa"/>
          </w:tcPr>
          <w:p w14:paraId="2809523A"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BIM will be entitled to the remedies of injunction, specific performance and other equitable relief for any threatened or actual breach of the provisions of this Agreement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w:t>
            </w:r>
            <w:proofErr w:type="gramStart"/>
            <w:r w:rsidRPr="005570E1">
              <w:rPr>
                <w:rFonts w:asciiTheme="minorHAnsi" w:hAnsiTheme="minorHAnsi" w:cstheme="minorHAnsi"/>
              </w:rPr>
              <w:t>In the event that</w:t>
            </w:r>
            <w:proofErr w:type="gramEnd"/>
            <w:r w:rsidRPr="005570E1">
              <w:rPr>
                <w:rFonts w:asciiTheme="minorHAnsi" w:hAnsiTheme="minorHAnsi" w:cstheme="minorHAnsi"/>
              </w:rPr>
              <w:t xml:space="preserve"> BIM enforces the </w:t>
            </w:r>
            <w:r>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Pr>
                <w:rFonts w:asciiTheme="minorHAnsi" w:hAnsiTheme="minorHAnsi" w:cstheme="minorHAnsi"/>
              </w:rPr>
              <w:t>Economic Operator</w:t>
            </w:r>
            <w:r w:rsidRPr="005570E1">
              <w:rPr>
                <w:rFonts w:asciiTheme="minorHAnsi" w:hAnsiTheme="minorHAnsi" w:cstheme="minorHAnsi"/>
              </w:rPr>
              <w:t xml:space="preserve"> shall reimburse BIM for all costs and expenses, including legal expenses, incurred by BIM in this regard.</w:t>
            </w:r>
          </w:p>
        </w:tc>
      </w:tr>
      <w:tr w:rsidR="004704EF" w:rsidRPr="005570E1" w14:paraId="727211D2" w14:textId="77777777" w:rsidTr="000E4087">
        <w:tc>
          <w:tcPr>
            <w:tcW w:w="9016" w:type="dxa"/>
          </w:tcPr>
          <w:p w14:paraId="20944043" w14:textId="77777777" w:rsidR="004704EF" w:rsidRPr="005570E1"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4704EF" w:rsidRPr="005570E1" w14:paraId="511793DA" w14:textId="77777777" w:rsidTr="000E4087">
        <w:tc>
          <w:tcPr>
            <w:tcW w:w="9016" w:type="dxa"/>
          </w:tcPr>
          <w:p w14:paraId="1D228A12" w14:textId="77777777" w:rsidR="004704EF" w:rsidRPr="005570E1"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t xml:space="preserve">No failure or delay in exercising any right, power or privilege under this Agreement will operate as a waiver of it, nor will any single or partial exercise of it preclude any further exercise or the exercise of any right, </w:t>
            </w:r>
            <w:proofErr w:type="gramStart"/>
            <w:r w:rsidRPr="005570E1">
              <w:rPr>
                <w:rFonts w:asciiTheme="minorHAnsi" w:hAnsiTheme="minorHAnsi" w:cstheme="minorHAnsi"/>
              </w:rPr>
              <w:t>power</w:t>
            </w:r>
            <w:proofErr w:type="gramEnd"/>
            <w:r w:rsidRPr="005570E1">
              <w:rPr>
                <w:rFonts w:asciiTheme="minorHAnsi" w:hAnsiTheme="minorHAnsi" w:cstheme="minorHAnsi"/>
              </w:rPr>
              <w:t xml:space="preserve"> or privilege under this Agreement or otherwise.</w:t>
            </w:r>
          </w:p>
        </w:tc>
      </w:tr>
      <w:tr w:rsidR="004704EF" w:rsidRPr="005570E1" w14:paraId="4608E26A" w14:textId="77777777" w:rsidTr="000E4087">
        <w:tc>
          <w:tcPr>
            <w:tcW w:w="9016" w:type="dxa"/>
          </w:tcPr>
          <w:p w14:paraId="108FFEB2" w14:textId="77777777" w:rsidR="004704EF" w:rsidRDefault="004704EF" w:rsidP="000E4087">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7F2AA6BC" w14:textId="77777777" w:rsidR="004704EF" w:rsidRPr="005F28F3" w:rsidRDefault="004704EF" w:rsidP="000E4087">
            <w:pPr>
              <w:pStyle w:val="ACSchLv1"/>
              <w:keepNext/>
              <w:numPr>
                <w:ilvl w:val="0"/>
                <w:numId w:val="0"/>
              </w:numPr>
              <w:spacing w:line="276" w:lineRule="auto"/>
              <w:rPr>
                <w:rStyle w:val="ACSchLv1asheadingtext"/>
                <w:rFonts w:asciiTheme="minorHAnsi" w:hAnsiTheme="minorHAnsi" w:cstheme="minorHAnsi"/>
              </w:rPr>
            </w:pPr>
            <w:r w:rsidRPr="005F28F3">
              <w:rPr>
                <w:rFonts w:asciiTheme="minorHAnsi" w:hAnsiTheme="minorHAnsi"/>
              </w:rPr>
              <w:t xml:space="preserve">The </w:t>
            </w:r>
            <w:r w:rsidRPr="005F28F3">
              <w:rPr>
                <w:rFonts w:asciiTheme="minorHAnsi" w:hAnsiTheme="minorHAnsi" w:cstheme="minorHAnsi"/>
              </w:rPr>
              <w:t>Economic Operator agrees to indemnify and save BIM harmless from and against any loss or liability resulting from, or arising in connection with, the unauthorised use or disclosure of the Confidential Information by the Economic Operator or the Economic Operator’s Agents.</w:t>
            </w:r>
          </w:p>
          <w:p w14:paraId="224B83B8" w14:textId="77777777" w:rsidR="004704EF" w:rsidRPr="005F28F3" w:rsidRDefault="004704EF" w:rsidP="000E4087">
            <w:pPr>
              <w:pStyle w:val="ACSchLv1"/>
              <w:keepNext/>
              <w:spacing w:line="276" w:lineRule="auto"/>
              <w:rPr>
                <w:rStyle w:val="ACSchLv1asheadingtext"/>
                <w:rFonts w:asciiTheme="minorHAnsi" w:hAnsiTheme="minorHAnsi" w:cstheme="minorHAnsi"/>
              </w:rPr>
            </w:pPr>
            <w:r w:rsidRPr="005F28F3">
              <w:rPr>
                <w:rStyle w:val="ACSchLv1asheadingtext"/>
                <w:rFonts w:asciiTheme="minorHAnsi" w:hAnsiTheme="minorHAnsi"/>
              </w:rPr>
              <w:t>General</w:t>
            </w:r>
          </w:p>
        </w:tc>
      </w:tr>
      <w:tr w:rsidR="004704EF" w:rsidRPr="005570E1" w14:paraId="30FED78F" w14:textId="77777777" w:rsidTr="000E4087">
        <w:tc>
          <w:tcPr>
            <w:tcW w:w="9016" w:type="dxa"/>
          </w:tcPr>
          <w:p w14:paraId="5DE2DBAA" w14:textId="77777777" w:rsidR="004704EF" w:rsidRPr="005F28F3" w:rsidRDefault="004704EF" w:rsidP="000E4087">
            <w:pPr>
              <w:spacing w:line="276" w:lineRule="auto"/>
              <w:rPr>
                <w:rFonts w:asciiTheme="minorHAnsi" w:hAnsiTheme="minorHAnsi"/>
              </w:rPr>
            </w:pPr>
            <w:r>
              <w:rPr>
                <w:rFonts w:asciiTheme="minorHAnsi" w:hAnsiTheme="minorHAnsi"/>
              </w:rPr>
              <w:t>T</w:t>
            </w:r>
            <w:r w:rsidRPr="005F28F3">
              <w:rPr>
                <w:rFonts w:asciiTheme="minorHAnsi" w:hAnsiTheme="minorHAnsi"/>
              </w:rPr>
              <w:t xml:space="preserve">he undertakings, indemnities, </w:t>
            </w:r>
            <w:proofErr w:type="gramStart"/>
            <w:r w:rsidRPr="005F28F3">
              <w:rPr>
                <w:rFonts w:asciiTheme="minorHAnsi" w:hAnsiTheme="minorHAnsi"/>
              </w:rPr>
              <w:t>confirmations</w:t>
            </w:r>
            <w:proofErr w:type="gramEnd"/>
            <w:r w:rsidRPr="005F28F3">
              <w:rPr>
                <w:rFonts w:asciiTheme="minorHAnsi" w:hAnsiTheme="minorHAnsi"/>
              </w:rPr>
              <w:t xml:space="preserve"> and acknowledgements on the Economic Operator’s</w:t>
            </w:r>
          </w:p>
          <w:p w14:paraId="6311FCD2" w14:textId="77777777" w:rsidR="004704EF" w:rsidRPr="005F28F3" w:rsidRDefault="004704EF" w:rsidP="000E4087">
            <w:pPr>
              <w:spacing w:line="276" w:lineRule="auto"/>
              <w:rPr>
                <w:rFonts w:asciiTheme="minorHAnsi" w:hAnsiTheme="minorHAnsi"/>
              </w:rPr>
            </w:pPr>
            <w:r w:rsidRPr="005F28F3">
              <w:rPr>
                <w:rFonts w:asciiTheme="minorHAnsi" w:hAnsiTheme="minorHAnsi"/>
              </w:rPr>
              <w:t>part referred to in this Agreement are given by the Economic Operator on behalf of the Economic</w:t>
            </w:r>
          </w:p>
          <w:p w14:paraId="441CEBFD" w14:textId="77777777" w:rsidR="004704EF" w:rsidRDefault="004704EF" w:rsidP="000E4087">
            <w:pPr>
              <w:spacing w:line="276" w:lineRule="auto"/>
              <w:rPr>
                <w:rFonts w:asciiTheme="minorHAnsi" w:hAnsiTheme="minorHAnsi"/>
              </w:rPr>
            </w:pPr>
            <w:r w:rsidRPr="005F28F3">
              <w:rPr>
                <w:rFonts w:asciiTheme="minorHAnsi" w:hAnsiTheme="minorHAnsi"/>
              </w:rPr>
              <w:t>Operator itself and each of the Economic Operator’s Agents who are at any time in receipt of Confidential Information.</w:t>
            </w:r>
          </w:p>
          <w:p w14:paraId="249631BD" w14:textId="77777777" w:rsidR="004704EF" w:rsidRPr="005F28F3" w:rsidRDefault="004704EF" w:rsidP="000E4087">
            <w:pPr>
              <w:spacing w:line="276" w:lineRule="auto"/>
              <w:rPr>
                <w:rFonts w:asciiTheme="minorHAnsi" w:hAnsiTheme="minorHAnsi"/>
              </w:rPr>
            </w:pPr>
          </w:p>
        </w:tc>
      </w:tr>
      <w:tr w:rsidR="004704EF" w:rsidRPr="005570E1" w14:paraId="70AE8BE2" w14:textId="77777777" w:rsidTr="000E4087">
        <w:tc>
          <w:tcPr>
            <w:tcW w:w="9016" w:type="dxa"/>
          </w:tcPr>
          <w:p w14:paraId="3BA04FC2" w14:textId="77777777" w:rsidR="004704EF" w:rsidRDefault="004704EF" w:rsidP="000E4087">
            <w:pPr>
              <w:spacing w:line="276" w:lineRule="auto"/>
              <w:rPr>
                <w:rFonts w:asciiTheme="minorHAnsi" w:hAnsiTheme="minorHAnsi"/>
              </w:rPr>
            </w:pPr>
            <w:r w:rsidRPr="005F28F3">
              <w:rPr>
                <w:rFonts w:asciiTheme="minorHAnsi" w:hAnsiTheme="minorHAnsi"/>
              </w:rPr>
              <w:t>This Agreement will inure to the benefit of and may be enforced by BIM and its successors or assigns and will be binding upon the Economic Operator and the Economic Operator’s Agents and the Economic Operator’s respective successors in interest; provided, however that any assignment by the Economic Operator of the Economic Operator’s rights and obligations hereunder without BIM’s prior written consent will be void.</w:t>
            </w:r>
          </w:p>
          <w:p w14:paraId="102091E8" w14:textId="77777777" w:rsidR="004704EF" w:rsidRDefault="004704EF" w:rsidP="000E4087">
            <w:pPr>
              <w:spacing w:line="276" w:lineRule="auto"/>
            </w:pPr>
          </w:p>
          <w:p w14:paraId="4C8A2F3F" w14:textId="77777777" w:rsidR="004704EF" w:rsidRPr="005F28F3" w:rsidRDefault="004704EF" w:rsidP="000E4087">
            <w:pPr>
              <w:spacing w:line="276" w:lineRule="auto"/>
              <w:rPr>
                <w:rFonts w:asciiTheme="minorHAnsi" w:hAnsiTheme="minorHAnsi"/>
              </w:rPr>
            </w:pPr>
            <w:r w:rsidRPr="005F28F3">
              <w:rPr>
                <w:rFonts w:asciiTheme="minorHAnsi" w:hAnsiTheme="minorHAnsi"/>
              </w:rPr>
              <w:t xml:space="preserve">Each </w:t>
            </w:r>
            <w:r w:rsidRPr="005F28F3">
              <w:rPr>
                <w:rFonts w:asciiTheme="minorHAnsi" w:hAnsiTheme="minorHAnsi" w:cstheme="minorHAnsi"/>
              </w:rPr>
              <w:t xml:space="preserve">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w:t>
            </w:r>
            <w:proofErr w:type="gramStart"/>
            <w:r w:rsidRPr="005F28F3">
              <w:rPr>
                <w:rFonts w:asciiTheme="minorHAnsi" w:hAnsiTheme="minorHAnsi" w:cstheme="minorHAnsi"/>
              </w:rPr>
              <w:t>legal</w:t>
            </w:r>
            <w:proofErr w:type="gramEnd"/>
            <w:r w:rsidRPr="005F28F3">
              <w:rPr>
                <w:rFonts w:asciiTheme="minorHAnsi" w:hAnsiTheme="minorHAnsi" w:cstheme="minorHAnsi"/>
              </w:rPr>
              <w:t xml:space="preserve"> and commercial objectives of the invalid or unenforceable provision.</w:t>
            </w:r>
          </w:p>
          <w:p w14:paraId="6C43660A" w14:textId="77777777" w:rsidR="004704EF" w:rsidRPr="005F28F3" w:rsidRDefault="004704EF" w:rsidP="000E4087">
            <w:pPr>
              <w:spacing w:line="276" w:lineRule="auto"/>
              <w:rPr>
                <w:rFonts w:asciiTheme="minorHAnsi" w:hAnsiTheme="minorHAnsi"/>
              </w:rPr>
            </w:pPr>
          </w:p>
        </w:tc>
      </w:tr>
      <w:tr w:rsidR="004704EF" w:rsidRPr="005570E1" w14:paraId="7B1F06AF" w14:textId="77777777" w:rsidTr="000E4087">
        <w:tc>
          <w:tcPr>
            <w:tcW w:w="9016" w:type="dxa"/>
          </w:tcPr>
          <w:p w14:paraId="73395FD9" w14:textId="77777777" w:rsidR="004704EF" w:rsidRPr="005F28F3" w:rsidRDefault="004704EF" w:rsidP="000E4087">
            <w:pPr>
              <w:pStyle w:val="ACSchLv1"/>
              <w:rPr>
                <w:rFonts w:asciiTheme="minorHAnsi" w:hAnsiTheme="minorHAnsi"/>
              </w:rPr>
            </w:pPr>
            <w:r w:rsidRPr="005F28F3">
              <w:rPr>
                <w:rStyle w:val="ACSchLv1asheadingtext"/>
                <w:rFonts w:asciiTheme="minorHAnsi" w:hAnsiTheme="minorHAnsi" w:cstheme="minorHAnsi"/>
              </w:rPr>
              <w:t>Governing Law</w:t>
            </w:r>
          </w:p>
        </w:tc>
      </w:tr>
      <w:tr w:rsidR="004704EF" w:rsidRPr="005570E1" w14:paraId="3A6611F7" w14:textId="77777777" w:rsidTr="000E4087">
        <w:tc>
          <w:tcPr>
            <w:tcW w:w="9016" w:type="dxa"/>
          </w:tcPr>
          <w:p w14:paraId="70505557" w14:textId="77777777" w:rsidR="004704EF" w:rsidRDefault="004704EF" w:rsidP="000E4087">
            <w:pPr>
              <w:spacing w:line="276" w:lineRule="auto"/>
              <w:rPr>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p w14:paraId="54E6EEDA" w14:textId="77777777" w:rsidR="004704EF" w:rsidRPr="005570E1" w:rsidRDefault="004704EF" w:rsidP="000E4087">
            <w:pPr>
              <w:spacing w:line="276" w:lineRule="auto"/>
              <w:rPr>
                <w:rStyle w:val="ACSchLv1asheadingtext"/>
                <w:rFonts w:asciiTheme="minorHAnsi" w:hAnsiTheme="minorHAnsi" w:cstheme="minorHAnsi"/>
              </w:rPr>
            </w:pPr>
          </w:p>
        </w:tc>
      </w:tr>
    </w:tbl>
    <w:p w14:paraId="78CBF25D" w14:textId="77777777" w:rsidR="004704EF" w:rsidRDefault="004704EF" w:rsidP="004704EF">
      <w:pPr>
        <w:spacing w:line="276" w:lineRule="auto"/>
        <w:rPr>
          <w:rFonts w:asciiTheme="minorHAnsi" w:hAnsiTheme="minorHAnsi" w:cstheme="minorHAnsi"/>
        </w:rPr>
      </w:pPr>
    </w:p>
    <w:p w14:paraId="431DDE7C" w14:textId="77777777" w:rsidR="004704EF" w:rsidRDefault="004704EF" w:rsidP="004704EF">
      <w:pPr>
        <w:spacing w:line="276" w:lineRule="auto"/>
      </w:pPr>
    </w:p>
    <w:p w14:paraId="6BED08E5" w14:textId="77777777" w:rsidR="004704EF" w:rsidRDefault="004704EF" w:rsidP="004704EF">
      <w:pPr>
        <w:spacing w:line="276" w:lineRule="auto"/>
      </w:pPr>
    </w:p>
    <w:p w14:paraId="7F7B2ED3" w14:textId="77777777" w:rsidR="004704EF" w:rsidRPr="005570E1" w:rsidRDefault="004704EF" w:rsidP="004704EF">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4704EF" w:rsidRPr="005570E1" w14:paraId="2E32C9A3" w14:textId="77777777" w:rsidTr="000E4087">
        <w:trPr>
          <w:trHeight w:val="1496"/>
        </w:trPr>
        <w:tc>
          <w:tcPr>
            <w:tcW w:w="8991" w:type="dxa"/>
            <w:gridSpan w:val="2"/>
          </w:tcPr>
          <w:p w14:paraId="33C05BC0" w14:textId="77777777" w:rsidR="004704EF" w:rsidRDefault="004704EF" w:rsidP="000E4087">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758C9B68"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4704EF" w:rsidRPr="005570E1" w14:paraId="34830E72" w14:textId="77777777" w:rsidTr="000E4087">
        <w:tblPrEx>
          <w:tblBorders>
            <w:insideH w:val="single" w:sz="4" w:space="0" w:color="auto"/>
            <w:insideV w:val="single" w:sz="4" w:space="0" w:color="auto"/>
          </w:tblBorders>
        </w:tblPrEx>
        <w:tc>
          <w:tcPr>
            <w:tcW w:w="4495" w:type="dxa"/>
            <w:shd w:val="clear" w:color="auto" w:fill="D9E2F3" w:themeFill="accent1" w:themeFillTint="33"/>
          </w:tcPr>
          <w:p w14:paraId="6D6E3892" w14:textId="77777777" w:rsidR="004704EF" w:rsidRPr="00BD465A" w:rsidRDefault="004704EF" w:rsidP="000E4087">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9E2F3" w:themeFill="accent1" w:themeFillTint="33"/>
          </w:tcPr>
          <w:p w14:paraId="387D2862"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6A9352B2" w14:textId="77777777" w:rsidTr="000E4087">
        <w:tblPrEx>
          <w:tblBorders>
            <w:insideH w:val="single" w:sz="4" w:space="0" w:color="auto"/>
            <w:insideV w:val="single" w:sz="4" w:space="0" w:color="auto"/>
          </w:tblBorders>
        </w:tblPrEx>
        <w:tc>
          <w:tcPr>
            <w:tcW w:w="4495" w:type="dxa"/>
            <w:shd w:val="clear" w:color="auto" w:fill="D9E2F3" w:themeFill="accent1" w:themeFillTint="33"/>
          </w:tcPr>
          <w:p w14:paraId="22CDF2E6" w14:textId="77777777" w:rsidR="004704EF" w:rsidRPr="00BD465A" w:rsidRDefault="004704EF" w:rsidP="000E4087">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9E2F3" w:themeFill="accent1" w:themeFillTint="33"/>
          </w:tcPr>
          <w:p w14:paraId="51EC1FF8"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2B42861B" w14:textId="77777777" w:rsidTr="000E4087">
        <w:tblPrEx>
          <w:tblBorders>
            <w:insideH w:val="single" w:sz="4" w:space="0" w:color="auto"/>
            <w:insideV w:val="single" w:sz="4" w:space="0" w:color="auto"/>
          </w:tblBorders>
        </w:tblPrEx>
        <w:tc>
          <w:tcPr>
            <w:tcW w:w="4495" w:type="dxa"/>
            <w:shd w:val="clear" w:color="auto" w:fill="D9E2F3" w:themeFill="accent1" w:themeFillTint="33"/>
          </w:tcPr>
          <w:p w14:paraId="30D85C31" w14:textId="77777777" w:rsidR="004704EF" w:rsidRPr="00BD465A" w:rsidRDefault="004704EF" w:rsidP="000E4087">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9E2F3" w:themeFill="accent1" w:themeFillTint="33"/>
          </w:tcPr>
          <w:p w14:paraId="7755A25B"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760267B9" w14:textId="77777777" w:rsidTr="000E4087">
        <w:tblPrEx>
          <w:tblBorders>
            <w:insideH w:val="single" w:sz="4" w:space="0" w:color="auto"/>
            <w:insideV w:val="single" w:sz="4" w:space="0" w:color="auto"/>
          </w:tblBorders>
        </w:tblPrEx>
        <w:tc>
          <w:tcPr>
            <w:tcW w:w="4495" w:type="dxa"/>
            <w:shd w:val="clear" w:color="auto" w:fill="D9E2F3" w:themeFill="accent1" w:themeFillTint="33"/>
          </w:tcPr>
          <w:p w14:paraId="321F75D4" w14:textId="77777777" w:rsidR="004704EF" w:rsidRPr="00BD465A" w:rsidRDefault="004704EF" w:rsidP="000E4087">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9E2F3" w:themeFill="accent1" w:themeFillTint="33"/>
          </w:tcPr>
          <w:p w14:paraId="7BF80C72" w14:textId="77777777" w:rsidR="004704EF" w:rsidRPr="00BD465A" w:rsidRDefault="004704EF" w:rsidP="000E4087">
            <w:pPr>
              <w:spacing w:before="120" w:after="120" w:line="276" w:lineRule="auto"/>
              <w:jc w:val="left"/>
              <w:rPr>
                <w:rFonts w:asciiTheme="minorHAnsi" w:hAnsiTheme="minorHAnsi" w:cstheme="minorHAnsi"/>
                <w:b/>
              </w:rPr>
            </w:pPr>
          </w:p>
        </w:tc>
      </w:tr>
      <w:tr w:rsidR="004704EF" w:rsidRPr="005570E1" w14:paraId="4A37AE4E" w14:textId="77777777" w:rsidTr="000E4087">
        <w:tblPrEx>
          <w:tblBorders>
            <w:insideH w:val="single" w:sz="4" w:space="0" w:color="auto"/>
            <w:insideV w:val="single" w:sz="4" w:space="0" w:color="auto"/>
          </w:tblBorders>
        </w:tblPrEx>
        <w:tc>
          <w:tcPr>
            <w:tcW w:w="8991" w:type="dxa"/>
            <w:gridSpan w:val="2"/>
            <w:shd w:val="clear" w:color="auto" w:fill="D9E2F3" w:themeFill="accent1" w:themeFillTint="33"/>
          </w:tcPr>
          <w:p w14:paraId="55521D37" w14:textId="77777777" w:rsidR="004704EF" w:rsidRPr="005570E1" w:rsidRDefault="004704EF" w:rsidP="000E4087">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5526D2AE" w14:textId="77777777" w:rsidR="004704EF" w:rsidRPr="005570E1" w:rsidRDefault="004704EF" w:rsidP="004704EF">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4D6D5013" w14:textId="77777777" w:rsidR="004704EF" w:rsidRPr="005570E1" w:rsidRDefault="004704EF" w:rsidP="004704EF">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 xml:space="preserve">SECTION B </w:t>
      </w:r>
      <w:r>
        <w:rPr>
          <w:rFonts w:asciiTheme="minorHAnsi" w:hAnsiTheme="minorHAnsi" w:cstheme="minorHAnsi"/>
          <w:b/>
        </w:rPr>
        <w:t>–</w:t>
      </w:r>
      <w:r w:rsidRPr="005570E1">
        <w:rPr>
          <w:rFonts w:asciiTheme="minorHAnsi" w:hAnsiTheme="minorHAnsi" w:cstheme="minorHAnsi"/>
          <w:b/>
        </w:rPr>
        <w:t xml:space="preserve"> </w:t>
      </w:r>
      <w:r>
        <w:rPr>
          <w:rFonts w:asciiTheme="minorHAnsi" w:hAnsiTheme="minorHAnsi" w:cstheme="minorHAnsi"/>
          <w:b/>
        </w:rPr>
        <w:t xml:space="preserve">PASS/FAIL </w:t>
      </w:r>
      <w:r w:rsidRPr="005570E1">
        <w:rPr>
          <w:rFonts w:asciiTheme="minorHAnsi" w:hAnsiTheme="minorHAnsi" w:cstheme="minorHAnsi"/>
          <w:b/>
        </w:rPr>
        <w:t>CRITERIA</w:t>
      </w:r>
      <w:r>
        <w:rPr>
          <w:rFonts w:asciiTheme="minorHAnsi" w:hAnsiTheme="minorHAnsi" w:cstheme="minorHAnsi"/>
          <w:b/>
        </w:rPr>
        <w:t xml:space="preserve"> (2)</w:t>
      </w:r>
    </w:p>
    <w:tbl>
      <w:tblPr>
        <w:tblStyle w:val="TableGrid"/>
        <w:tblW w:w="0" w:type="auto"/>
        <w:tblLook w:val="04A0" w:firstRow="1" w:lastRow="0" w:firstColumn="1" w:lastColumn="0" w:noHBand="0" w:noVBand="1"/>
      </w:tblPr>
      <w:tblGrid>
        <w:gridCol w:w="3005"/>
        <w:gridCol w:w="3005"/>
        <w:gridCol w:w="3006"/>
      </w:tblGrid>
      <w:tr w:rsidR="004704EF" w:rsidRPr="005570E1" w14:paraId="0DA05881" w14:textId="77777777" w:rsidTr="000E4087">
        <w:tc>
          <w:tcPr>
            <w:tcW w:w="9016" w:type="dxa"/>
            <w:gridSpan w:val="3"/>
            <w:shd w:val="clear" w:color="auto" w:fill="D9E2F3" w:themeFill="accent1" w:themeFillTint="33"/>
          </w:tcPr>
          <w:p w14:paraId="75A5D432" w14:textId="77777777" w:rsidR="004704EF" w:rsidRPr="005570E1" w:rsidRDefault="004704EF" w:rsidP="000E4087">
            <w:pPr>
              <w:pStyle w:val="Body"/>
              <w:spacing w:line="276" w:lineRule="auto"/>
              <w:rPr>
                <w:rFonts w:asciiTheme="minorHAnsi" w:hAnsiTheme="minorHAnsi" w:cstheme="minorHAnsi"/>
                <w:b/>
              </w:rPr>
            </w:pPr>
            <w:r w:rsidRPr="005570E1">
              <w:rPr>
                <w:rFonts w:asciiTheme="minorHAnsi" w:hAnsiTheme="minorHAnsi" w:cstheme="minorHAnsi"/>
                <w:b/>
              </w:rPr>
              <w:t>B1</w:t>
            </w:r>
            <w:r w:rsidRPr="005570E1">
              <w:rPr>
                <w:rFonts w:asciiTheme="minorHAnsi" w:hAnsiTheme="minorHAnsi" w:cstheme="minorHAnsi"/>
                <w:b/>
              </w:rPr>
              <w:tab/>
              <w:t>MANPOWER AND SKILLS</w:t>
            </w:r>
          </w:p>
          <w:p w14:paraId="75CA868F" w14:textId="77777777" w:rsidR="004704EF" w:rsidRPr="007C0E94" w:rsidRDefault="004704EF" w:rsidP="000E4087">
            <w:pPr>
              <w:pStyle w:val="Body"/>
              <w:spacing w:line="276" w:lineRule="auto"/>
              <w:rPr>
                <w:rFonts w:asciiTheme="minorHAnsi" w:hAnsiTheme="minorHAnsi" w:cstheme="minorHAnsi"/>
              </w:rPr>
            </w:pPr>
            <w:r>
              <w:rPr>
                <w:rFonts w:asciiTheme="minorHAnsi" w:hAnsiTheme="minorHAnsi" w:cstheme="minorHAnsi"/>
                <w:b/>
              </w:rPr>
              <w:t>Rule</w:t>
            </w:r>
            <w:r w:rsidRPr="005570E1">
              <w:rPr>
                <w:rFonts w:asciiTheme="minorHAnsi" w:hAnsiTheme="minorHAnsi" w:cstheme="minorHAnsi"/>
                <w:b/>
              </w:rPr>
              <w:t xml:space="preserve">: </w:t>
            </w:r>
            <w:r>
              <w:rPr>
                <w:rFonts w:asciiTheme="minorHAnsi" w:hAnsiTheme="minorHAnsi" w:cstheme="minorHAnsi"/>
                <w:b/>
                <w:bCs/>
              </w:rPr>
              <w:t>Pass/Fail only</w:t>
            </w:r>
          </w:p>
          <w:p w14:paraId="75991AA6" w14:textId="77777777" w:rsidR="004704EF" w:rsidRPr="005570E1" w:rsidRDefault="004704EF" w:rsidP="000E4087">
            <w:pPr>
              <w:pStyle w:val="Body"/>
              <w:spacing w:line="276" w:lineRule="auto"/>
              <w:rPr>
                <w:rFonts w:asciiTheme="minorHAnsi" w:hAnsiTheme="minorHAnsi" w:cstheme="minorHAnsi"/>
                <w:b/>
              </w:rPr>
            </w:pPr>
            <w:r w:rsidRPr="005570E1">
              <w:rPr>
                <w:rFonts w:asciiTheme="minorHAnsi" w:hAnsiTheme="minorHAnsi" w:cstheme="minorHAnsi"/>
              </w:rPr>
              <w:t xml:space="preserve">Applicants must demonstrate access to at least the minimum numbers of skilled personnel stated </w:t>
            </w:r>
            <w:r>
              <w:rPr>
                <w:rFonts w:asciiTheme="minorHAnsi" w:hAnsiTheme="minorHAnsi" w:cstheme="minorHAnsi"/>
              </w:rPr>
              <w:t xml:space="preserve">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 </w:t>
            </w:r>
            <w:r w:rsidRPr="005570E1">
              <w:rPr>
                <w:rFonts w:asciiTheme="minorHAnsi" w:hAnsiTheme="minorHAnsi" w:cstheme="minorHAnsi"/>
              </w:rPr>
              <w:t xml:space="preserve">and provide a comprehensive CV for those </w:t>
            </w:r>
            <w:r>
              <w:rPr>
                <w:rFonts w:asciiTheme="minorHAnsi" w:hAnsiTheme="minorHAnsi" w:cstheme="minorHAnsi"/>
              </w:rPr>
              <w:t xml:space="preserve">allocated </w:t>
            </w:r>
            <w:r w:rsidRPr="005570E1">
              <w:rPr>
                <w:rFonts w:asciiTheme="minorHAnsi" w:hAnsiTheme="minorHAnsi" w:cstheme="minorHAnsi"/>
              </w:rPr>
              <w:t>personnel</w:t>
            </w:r>
            <w:r>
              <w:rPr>
                <w:rFonts w:asciiTheme="minorHAnsi" w:hAnsiTheme="minorHAnsi" w:cstheme="minorHAnsi"/>
              </w:rPr>
              <w:t>.</w:t>
            </w:r>
            <w:r w:rsidRPr="005570E1">
              <w:rPr>
                <w:rFonts w:asciiTheme="minorHAnsi" w:hAnsiTheme="minorHAnsi" w:cstheme="minorHAnsi"/>
              </w:rPr>
              <w:t xml:space="preserve"> </w:t>
            </w:r>
          </w:p>
        </w:tc>
      </w:tr>
      <w:tr w:rsidR="004704EF" w:rsidRPr="005570E1" w14:paraId="183996A1" w14:textId="77777777" w:rsidTr="000E4087">
        <w:tc>
          <w:tcPr>
            <w:tcW w:w="3005" w:type="dxa"/>
            <w:shd w:val="clear" w:color="auto" w:fill="D9E2F3" w:themeFill="accent1" w:themeFillTint="33"/>
            <w:vAlign w:val="bottom"/>
          </w:tcPr>
          <w:p w14:paraId="5B700CA0" w14:textId="77777777" w:rsidR="004704EF" w:rsidRPr="005570E1" w:rsidRDefault="004704EF" w:rsidP="000E4087">
            <w:pPr>
              <w:spacing w:before="120" w:after="120" w:line="276" w:lineRule="auto"/>
              <w:jc w:val="center"/>
              <w:rPr>
                <w:rFonts w:asciiTheme="minorHAnsi" w:hAnsiTheme="minorHAnsi" w:cstheme="minorHAnsi"/>
                <w:b/>
              </w:rPr>
            </w:pPr>
            <w:r>
              <w:rPr>
                <w:rFonts w:asciiTheme="minorHAnsi" w:hAnsiTheme="minorHAnsi" w:cstheme="minorHAnsi"/>
                <w:b/>
              </w:rPr>
              <w:t>Panel category</w:t>
            </w:r>
          </w:p>
        </w:tc>
        <w:tc>
          <w:tcPr>
            <w:tcW w:w="3005" w:type="dxa"/>
            <w:shd w:val="clear" w:color="auto" w:fill="D9E2F3" w:themeFill="accent1" w:themeFillTint="33"/>
            <w:vAlign w:val="bottom"/>
          </w:tcPr>
          <w:p w14:paraId="74A14611"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Name of </w:t>
            </w:r>
            <w:r>
              <w:rPr>
                <w:rFonts w:asciiTheme="minorHAnsi" w:hAnsiTheme="minorHAnsi" w:cstheme="minorHAnsi"/>
                <w:b/>
              </w:rPr>
              <w:t>a</w:t>
            </w:r>
            <w:r w:rsidRPr="005570E1">
              <w:rPr>
                <w:rFonts w:asciiTheme="minorHAnsi" w:hAnsiTheme="minorHAnsi" w:cstheme="minorHAnsi"/>
                <w:b/>
              </w:rPr>
              <w:t xml:space="preserve">llocated </w:t>
            </w:r>
            <w:r w:rsidRPr="005570E1">
              <w:rPr>
                <w:rFonts w:asciiTheme="minorHAnsi" w:hAnsiTheme="minorHAnsi" w:cstheme="minorHAnsi"/>
                <w:b/>
              </w:rPr>
              <w:br/>
            </w:r>
            <w:r>
              <w:rPr>
                <w:rFonts w:asciiTheme="minorHAnsi" w:hAnsiTheme="minorHAnsi" w:cstheme="minorHAnsi"/>
                <w:b/>
              </w:rPr>
              <w:t>p</w:t>
            </w:r>
            <w:r w:rsidRPr="005570E1">
              <w:rPr>
                <w:rFonts w:asciiTheme="minorHAnsi" w:hAnsiTheme="minorHAnsi" w:cstheme="minorHAnsi"/>
                <w:b/>
              </w:rPr>
              <w:t>ersonnel</w:t>
            </w:r>
          </w:p>
        </w:tc>
        <w:tc>
          <w:tcPr>
            <w:tcW w:w="3006" w:type="dxa"/>
            <w:shd w:val="clear" w:color="auto" w:fill="D9E2F3" w:themeFill="accent1" w:themeFillTint="33"/>
            <w:vAlign w:val="bottom"/>
          </w:tcPr>
          <w:p w14:paraId="6A09E240"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 CV </w:t>
            </w:r>
            <w:r>
              <w:rPr>
                <w:rFonts w:asciiTheme="minorHAnsi" w:hAnsiTheme="minorHAnsi" w:cstheme="minorHAnsi"/>
                <w:b/>
              </w:rPr>
              <w:t>e</w:t>
            </w:r>
            <w:r w:rsidRPr="005570E1">
              <w:rPr>
                <w:rFonts w:asciiTheme="minorHAnsi" w:hAnsiTheme="minorHAnsi" w:cstheme="minorHAnsi"/>
                <w:b/>
              </w:rPr>
              <w:t>nclosed</w:t>
            </w:r>
          </w:p>
        </w:tc>
      </w:tr>
      <w:tr w:rsidR="004704EF" w:rsidRPr="005570E1" w14:paraId="21698C2C" w14:textId="77777777" w:rsidTr="000E4087">
        <w:tc>
          <w:tcPr>
            <w:tcW w:w="3005" w:type="dxa"/>
            <w:vAlign w:val="bottom"/>
          </w:tcPr>
          <w:p w14:paraId="74546F1C"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bottom"/>
          </w:tcPr>
          <w:p w14:paraId="66377018"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vAlign w:val="bottom"/>
          </w:tcPr>
          <w:p w14:paraId="77D42A59"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5276C624" w14:textId="77777777" w:rsidTr="000E4087">
        <w:tc>
          <w:tcPr>
            <w:tcW w:w="3005" w:type="dxa"/>
            <w:vAlign w:val="bottom"/>
          </w:tcPr>
          <w:p w14:paraId="693346EE"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bottom"/>
          </w:tcPr>
          <w:p w14:paraId="6F34F538"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vAlign w:val="bottom"/>
          </w:tcPr>
          <w:p w14:paraId="5DB06099"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11A85F29" w14:textId="77777777" w:rsidTr="000E4087">
        <w:tc>
          <w:tcPr>
            <w:tcW w:w="3005" w:type="dxa"/>
            <w:vAlign w:val="bottom"/>
          </w:tcPr>
          <w:p w14:paraId="319C36E2"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bottom"/>
          </w:tcPr>
          <w:p w14:paraId="50F253D8"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vAlign w:val="bottom"/>
          </w:tcPr>
          <w:p w14:paraId="7B8753D7"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388D88A9" w14:textId="77777777" w:rsidTr="000E4087">
        <w:tc>
          <w:tcPr>
            <w:tcW w:w="3005" w:type="dxa"/>
            <w:vAlign w:val="bottom"/>
          </w:tcPr>
          <w:p w14:paraId="03576BB5"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bottom"/>
          </w:tcPr>
          <w:p w14:paraId="4BCBC0FD"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vAlign w:val="bottom"/>
          </w:tcPr>
          <w:p w14:paraId="62B799A0"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67263E82" w14:textId="77777777" w:rsidTr="000E4087">
        <w:tc>
          <w:tcPr>
            <w:tcW w:w="3005" w:type="dxa"/>
            <w:vAlign w:val="bottom"/>
          </w:tcPr>
          <w:p w14:paraId="28C086B3"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vAlign w:val="bottom"/>
          </w:tcPr>
          <w:p w14:paraId="7CFC498E"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tcBorders>
              <w:bottom w:val="single" w:sz="4" w:space="0" w:color="auto"/>
            </w:tcBorders>
            <w:vAlign w:val="bottom"/>
          </w:tcPr>
          <w:p w14:paraId="759EC631"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01D60BD2" w14:textId="77777777" w:rsidTr="000E4087">
        <w:tc>
          <w:tcPr>
            <w:tcW w:w="3005" w:type="dxa"/>
            <w:vAlign w:val="bottom"/>
          </w:tcPr>
          <w:p w14:paraId="4138F30B" w14:textId="77777777" w:rsidR="004704EF" w:rsidRPr="005570E1" w:rsidRDefault="004704EF" w:rsidP="000E4087">
            <w:pPr>
              <w:spacing w:before="120" w:after="120" w:line="276" w:lineRule="auto"/>
              <w:jc w:val="center"/>
              <w:rPr>
                <w:rFonts w:asciiTheme="minorHAnsi" w:hAnsiTheme="minorHAnsi" w:cstheme="minorHAnsi"/>
              </w:rPr>
            </w:pPr>
          </w:p>
        </w:tc>
        <w:tc>
          <w:tcPr>
            <w:tcW w:w="3005" w:type="dxa"/>
            <w:tcBorders>
              <w:bottom w:val="single" w:sz="4" w:space="0" w:color="auto"/>
            </w:tcBorders>
            <w:vAlign w:val="bottom"/>
          </w:tcPr>
          <w:p w14:paraId="40D0C377"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tcBorders>
              <w:bottom w:val="single" w:sz="4" w:space="0" w:color="auto"/>
            </w:tcBorders>
            <w:vAlign w:val="bottom"/>
          </w:tcPr>
          <w:p w14:paraId="23E7773C"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57BEA87A" w14:textId="77777777" w:rsidTr="000E4087">
        <w:tc>
          <w:tcPr>
            <w:tcW w:w="3005" w:type="dxa"/>
            <w:shd w:val="clear" w:color="auto" w:fill="D9E2F3" w:themeFill="accent1" w:themeFillTint="33"/>
            <w:vAlign w:val="bottom"/>
          </w:tcPr>
          <w:p w14:paraId="0B9034A9" w14:textId="77777777" w:rsidR="004704EF" w:rsidRPr="005570E1" w:rsidRDefault="004704EF" w:rsidP="000E4087">
            <w:pPr>
              <w:spacing w:before="120" w:after="120" w:line="276" w:lineRule="auto"/>
              <w:jc w:val="center"/>
              <w:rPr>
                <w:rFonts w:asciiTheme="minorHAnsi" w:hAnsiTheme="minorHAnsi" w:cstheme="minorHAnsi"/>
                <w:b/>
              </w:rPr>
            </w:pPr>
            <w:r w:rsidRPr="005570E1">
              <w:rPr>
                <w:rFonts w:asciiTheme="minorHAnsi" w:hAnsiTheme="minorHAnsi" w:cstheme="minorHAnsi"/>
                <w:b/>
              </w:rPr>
              <w:t>Total number of suitably qualified resources.</w:t>
            </w:r>
          </w:p>
        </w:tc>
        <w:tc>
          <w:tcPr>
            <w:tcW w:w="3005" w:type="dxa"/>
            <w:tcBorders>
              <w:right w:val="single" w:sz="4" w:space="0" w:color="auto"/>
            </w:tcBorders>
            <w:shd w:val="clear" w:color="auto" w:fill="D9E2F3" w:themeFill="accent1" w:themeFillTint="33"/>
            <w:vAlign w:val="bottom"/>
          </w:tcPr>
          <w:p w14:paraId="3640E1CF" w14:textId="77777777" w:rsidR="004704EF" w:rsidRPr="005570E1" w:rsidRDefault="004704EF" w:rsidP="000E4087">
            <w:pPr>
              <w:spacing w:before="120" w:after="120" w:line="276" w:lineRule="auto"/>
              <w:jc w:val="center"/>
              <w:rPr>
                <w:rFonts w:asciiTheme="minorHAnsi" w:hAnsiTheme="minorHAnsi" w:cstheme="minorHAnsi"/>
              </w:rPr>
            </w:pPr>
          </w:p>
        </w:tc>
        <w:tc>
          <w:tcPr>
            <w:tcW w:w="3006" w:type="dxa"/>
            <w:tcBorders>
              <w:top w:val="single" w:sz="4" w:space="0" w:color="auto"/>
              <w:left w:val="single" w:sz="4" w:space="0" w:color="auto"/>
              <w:bottom w:val="nil"/>
              <w:right w:val="nil"/>
            </w:tcBorders>
            <w:vAlign w:val="bottom"/>
          </w:tcPr>
          <w:p w14:paraId="72238553" w14:textId="77777777" w:rsidR="004704EF" w:rsidRPr="005570E1" w:rsidRDefault="004704EF" w:rsidP="000E4087">
            <w:pPr>
              <w:spacing w:before="120" w:after="120" w:line="276" w:lineRule="auto"/>
              <w:jc w:val="center"/>
              <w:rPr>
                <w:rFonts w:asciiTheme="minorHAnsi" w:hAnsiTheme="minorHAnsi" w:cstheme="minorHAnsi"/>
              </w:rPr>
            </w:pPr>
          </w:p>
        </w:tc>
      </w:tr>
    </w:tbl>
    <w:p w14:paraId="48523CBE" w14:textId="77777777" w:rsidR="004704EF" w:rsidRPr="005570E1" w:rsidRDefault="004704EF" w:rsidP="004704EF">
      <w:pPr>
        <w:spacing w:line="276" w:lineRule="auto"/>
        <w:rPr>
          <w:rFonts w:asciiTheme="minorHAnsi" w:hAnsiTheme="minorHAnsi" w:cstheme="minorHAnsi"/>
        </w:rPr>
      </w:pPr>
      <w:r w:rsidRPr="005570E1">
        <w:rPr>
          <w:rFonts w:asciiTheme="minorHAnsi" w:hAnsiTheme="minorHAnsi" w:cstheme="minorHAnsi"/>
        </w:rPr>
        <w:t xml:space="preserve"> </w:t>
      </w:r>
    </w:p>
    <w:p w14:paraId="15F1187F" w14:textId="77777777" w:rsidR="004704EF" w:rsidRPr="005570E1" w:rsidRDefault="004704EF" w:rsidP="004704EF">
      <w:pPr>
        <w:spacing w:line="276" w:lineRule="auto"/>
        <w:rPr>
          <w:rFonts w:asciiTheme="minorHAnsi" w:hAnsiTheme="minorHAnsi" w:cstheme="minorHAnsi"/>
        </w:rPr>
      </w:pPr>
    </w:p>
    <w:p w14:paraId="5D4580F3" w14:textId="77777777" w:rsidR="004704EF" w:rsidRPr="005570E1" w:rsidRDefault="004704EF" w:rsidP="004704EF">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4704EF" w:rsidRPr="005570E1" w14:paraId="13B6589A" w14:textId="77777777" w:rsidTr="000E4087">
        <w:tc>
          <w:tcPr>
            <w:tcW w:w="9016" w:type="dxa"/>
            <w:tcBorders>
              <w:bottom w:val="single" w:sz="4" w:space="0" w:color="auto"/>
            </w:tcBorders>
            <w:shd w:val="clear" w:color="auto" w:fill="D9E2F3" w:themeFill="accent1" w:themeFillTint="33"/>
          </w:tcPr>
          <w:p w14:paraId="4E70C8B0" w14:textId="77777777" w:rsidR="004704EF" w:rsidRPr="005570E1" w:rsidRDefault="004704EF" w:rsidP="000E4087">
            <w:pPr>
              <w:pStyle w:val="Body"/>
              <w:shd w:val="clear" w:color="auto" w:fill="D9E2F3" w:themeFill="accent1" w:themeFillTint="33"/>
              <w:spacing w:line="276" w:lineRule="auto"/>
              <w:rPr>
                <w:rFonts w:asciiTheme="minorHAnsi" w:hAnsiTheme="minorHAnsi" w:cstheme="minorHAnsi"/>
                <w:b/>
              </w:rPr>
            </w:pPr>
            <w:r>
              <w:rPr>
                <w:rFonts w:asciiTheme="minorHAnsi" w:hAnsiTheme="minorHAnsi" w:cstheme="minorHAnsi"/>
                <w:b/>
              </w:rPr>
              <w:lastRenderedPageBreak/>
              <w:t xml:space="preserve">B2   </w:t>
            </w:r>
            <w:r w:rsidRPr="005570E1">
              <w:rPr>
                <w:rFonts w:asciiTheme="minorHAnsi" w:hAnsiTheme="minorHAnsi" w:cstheme="minorHAnsi"/>
                <w:b/>
              </w:rPr>
              <w:t xml:space="preserve">PREVIOUS </w:t>
            </w:r>
            <w:r>
              <w:rPr>
                <w:rFonts w:asciiTheme="minorHAnsi" w:hAnsiTheme="minorHAnsi" w:cstheme="minorHAnsi"/>
                <w:b/>
              </w:rPr>
              <w:t>EXPERIENCE</w:t>
            </w:r>
          </w:p>
          <w:p w14:paraId="57CFDCAE" w14:textId="77777777" w:rsidR="004704EF" w:rsidRPr="005570E1" w:rsidRDefault="004704EF" w:rsidP="000E4087">
            <w:pPr>
              <w:pStyle w:val="Body"/>
              <w:shd w:val="clear" w:color="auto" w:fill="D9E2F3" w:themeFill="accent1" w:themeFillTint="33"/>
              <w:spacing w:line="276" w:lineRule="auto"/>
              <w:rPr>
                <w:rFonts w:asciiTheme="minorHAnsi" w:hAnsiTheme="minorHAnsi" w:cstheme="minorHAnsi"/>
                <w:b/>
              </w:rPr>
            </w:pPr>
            <w:r>
              <w:rPr>
                <w:rFonts w:asciiTheme="minorHAnsi" w:hAnsiTheme="minorHAnsi" w:cstheme="minorHAnsi"/>
                <w:b/>
              </w:rPr>
              <w:t>Rule</w:t>
            </w:r>
            <w:r w:rsidRPr="005570E1">
              <w:rPr>
                <w:rFonts w:asciiTheme="minorHAnsi" w:hAnsiTheme="minorHAnsi" w:cstheme="minorHAnsi"/>
                <w:b/>
              </w:rPr>
              <w:t xml:space="preserve">: </w:t>
            </w:r>
            <w:r w:rsidRPr="00507C70">
              <w:rPr>
                <w:rFonts w:asciiTheme="minorHAnsi" w:hAnsiTheme="minorHAnsi" w:cstheme="minorHAnsi"/>
                <w:b/>
                <w:bCs/>
              </w:rPr>
              <w:t>Pass/Fa</w:t>
            </w:r>
            <w:r>
              <w:rPr>
                <w:rFonts w:asciiTheme="minorHAnsi" w:hAnsiTheme="minorHAnsi" w:cstheme="minorHAnsi"/>
                <w:b/>
                <w:bCs/>
              </w:rPr>
              <w:t>il only</w:t>
            </w:r>
          </w:p>
          <w:p w14:paraId="5C51E9C2" w14:textId="77777777" w:rsidR="004704EF" w:rsidRPr="005C5D0B" w:rsidRDefault="004704EF" w:rsidP="000E4087">
            <w:pPr>
              <w:pStyle w:val="Body"/>
              <w:shd w:val="clear" w:color="auto" w:fill="D9E2F3" w:themeFill="accent1" w:themeFillTint="33"/>
              <w:spacing w:line="276" w:lineRule="auto"/>
              <w:rPr>
                <w:rFonts w:asciiTheme="minorHAnsi" w:hAnsiTheme="minorHAnsi" w:cstheme="minorHAnsi"/>
              </w:rPr>
            </w:pPr>
            <w:r w:rsidRPr="005C5D0B">
              <w:rPr>
                <w:rFonts w:asciiTheme="minorHAnsi" w:hAnsiTheme="minorHAnsi" w:cstheme="minorHAnsi"/>
              </w:rPr>
              <w:t xml:space="preserve">Applicants should refer to instances which demonstrate that they have successfully delivered </w:t>
            </w:r>
            <w:r w:rsidRPr="007244DA">
              <w:rPr>
                <w:rFonts w:asciiTheme="minorHAnsi" w:hAnsiTheme="minorHAnsi" w:cstheme="minorHAnsi"/>
                <w:b/>
              </w:rPr>
              <w:t>two</w:t>
            </w:r>
            <w:r>
              <w:rPr>
                <w:rFonts w:asciiTheme="minorHAnsi" w:hAnsiTheme="minorHAnsi" w:cstheme="minorHAnsi"/>
              </w:rPr>
              <w:t xml:space="preserve"> </w:t>
            </w:r>
            <w:r w:rsidRPr="005C5D0B">
              <w:rPr>
                <w:rFonts w:asciiTheme="minorHAnsi" w:hAnsiTheme="minorHAnsi" w:cstheme="minorHAnsi"/>
              </w:rPr>
              <w:t xml:space="preserve">contracts/projects for the </w:t>
            </w:r>
            <w:r>
              <w:rPr>
                <w:rFonts w:asciiTheme="minorHAnsi" w:hAnsiTheme="minorHAnsi" w:cstheme="minorHAnsi"/>
              </w:rPr>
              <w:t xml:space="preserve">panel/category </w:t>
            </w:r>
            <w:r w:rsidRPr="005C5D0B">
              <w:rPr>
                <w:rFonts w:asciiTheme="minorHAnsi" w:hAnsiTheme="minorHAnsi" w:cstheme="minorHAnsi"/>
              </w:rPr>
              <w:t>service requirements as outlined in this document.</w:t>
            </w:r>
          </w:p>
          <w:p w14:paraId="4D819C8E" w14:textId="77777777" w:rsidR="004704EF" w:rsidRPr="005C5D0B" w:rsidRDefault="004704EF" w:rsidP="000E4087">
            <w:pPr>
              <w:pStyle w:val="Body"/>
              <w:shd w:val="clear" w:color="auto" w:fill="D9E2F3" w:themeFill="accent1" w:themeFillTint="33"/>
              <w:spacing w:line="276" w:lineRule="auto"/>
              <w:rPr>
                <w:rFonts w:asciiTheme="minorHAnsi" w:hAnsiTheme="minorHAnsi" w:cstheme="minorHAnsi"/>
              </w:rPr>
            </w:pPr>
            <w:r w:rsidRPr="005C5D0B">
              <w:rPr>
                <w:rFonts w:asciiTheme="minorHAnsi" w:hAnsiTheme="minorHAnsi" w:cstheme="minorHAnsi"/>
              </w:rPr>
              <w:t>The contracts/projects referenced for consideration should provide comprehensive information to enable BIM to determine their comparability to the service requirements</w:t>
            </w:r>
            <w:r>
              <w:rPr>
                <w:rFonts w:asciiTheme="minorHAnsi" w:hAnsiTheme="minorHAnsi" w:cstheme="minorHAnsi"/>
              </w:rPr>
              <w:t xml:space="preserve">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w:t>
            </w:r>
            <w:r w:rsidRPr="005C5D0B">
              <w:rPr>
                <w:rFonts w:asciiTheme="minorHAnsi" w:hAnsiTheme="minorHAnsi" w:cstheme="minorHAnsi"/>
              </w:rPr>
              <w:t>.</w:t>
            </w:r>
          </w:p>
          <w:p w14:paraId="005FCEB4" w14:textId="77777777" w:rsidR="004704EF" w:rsidRPr="005C5D0B" w:rsidRDefault="004704EF" w:rsidP="000E4087">
            <w:pPr>
              <w:pStyle w:val="Body"/>
              <w:shd w:val="clear" w:color="auto" w:fill="D9E2F3" w:themeFill="accent1" w:themeFillTint="33"/>
              <w:spacing w:line="276" w:lineRule="auto"/>
              <w:rPr>
                <w:rFonts w:asciiTheme="minorHAnsi" w:hAnsiTheme="minorHAnsi" w:cstheme="minorHAnsi"/>
              </w:rPr>
            </w:pPr>
            <w:r w:rsidRPr="005C5D0B">
              <w:rPr>
                <w:rFonts w:asciiTheme="minorHAnsi" w:hAnsiTheme="minorHAnsi" w:cstheme="minorHAnsi"/>
              </w:rPr>
              <w:t xml:space="preserve">The contracts/projects listed should be chosen to demonstrate your skills, </w:t>
            </w:r>
            <w:proofErr w:type="gramStart"/>
            <w:r w:rsidRPr="005C5D0B">
              <w:rPr>
                <w:rFonts w:asciiTheme="minorHAnsi" w:hAnsiTheme="minorHAnsi" w:cstheme="minorHAnsi"/>
              </w:rPr>
              <w:t>experience</w:t>
            </w:r>
            <w:proofErr w:type="gramEnd"/>
            <w:r w:rsidRPr="005C5D0B">
              <w:rPr>
                <w:rFonts w:asciiTheme="minorHAnsi" w:hAnsiTheme="minorHAnsi" w:cstheme="minorHAnsi"/>
              </w:rPr>
              <w:t xml:space="preserve"> and reliability in the relevant areas of expertise</w:t>
            </w:r>
            <w:r>
              <w:rPr>
                <w:rFonts w:asciiTheme="minorHAnsi" w:hAnsiTheme="minorHAnsi" w:cstheme="minorHAnsi"/>
              </w:rPr>
              <w:t xml:space="preserve">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w:t>
            </w:r>
            <w:r w:rsidRPr="005C5D0B">
              <w:rPr>
                <w:rFonts w:asciiTheme="minorHAnsi" w:hAnsiTheme="minorHAnsi" w:cstheme="minorHAnsi"/>
              </w:rPr>
              <w:t>.</w:t>
            </w:r>
          </w:p>
          <w:p w14:paraId="76897E11" w14:textId="77777777" w:rsidR="004704EF" w:rsidRPr="005570E1" w:rsidRDefault="004704EF" w:rsidP="000E4087">
            <w:pPr>
              <w:pStyle w:val="Body"/>
              <w:shd w:val="clear" w:color="auto" w:fill="D9E2F3" w:themeFill="accent1" w:themeFillTint="33"/>
              <w:spacing w:line="276" w:lineRule="auto"/>
              <w:rPr>
                <w:rFonts w:asciiTheme="minorHAnsi" w:hAnsiTheme="minorHAnsi" w:cstheme="minorHAnsi"/>
                <w:b/>
              </w:rPr>
            </w:pPr>
            <w:r w:rsidRPr="005C5D0B">
              <w:rPr>
                <w:rFonts w:asciiTheme="minorHAnsi" w:hAnsiTheme="minorHAnsi" w:cstheme="minorHAnsi"/>
              </w:rPr>
              <w:t xml:space="preserve">All fields should be completed in full. </w:t>
            </w:r>
            <w:proofErr w:type="gramStart"/>
            <w:r w:rsidRPr="005C5D0B">
              <w:rPr>
                <w:rFonts w:asciiTheme="minorHAnsi" w:hAnsiTheme="minorHAnsi" w:cstheme="minorHAnsi"/>
              </w:rPr>
              <w:t>In the event that</w:t>
            </w:r>
            <w:proofErr w:type="gramEnd"/>
            <w:r w:rsidRPr="005C5D0B">
              <w:rPr>
                <w:rFonts w:asciiTheme="minorHAnsi" w:hAnsiTheme="minorHAnsi" w:cstheme="minorHAnsi"/>
              </w:rPr>
              <w:t xml:space="preserve"> the information requested on the value of contracts/project or identity of clients is considered confidential. Applicants must ensure that they provide sufficient information to allow BIM to judge the similarity of these contracts to the services required.</w:t>
            </w:r>
          </w:p>
        </w:tc>
      </w:tr>
    </w:tbl>
    <w:p w14:paraId="5571C890" w14:textId="77777777" w:rsidR="004704EF" w:rsidRDefault="004704EF" w:rsidP="004704EF">
      <w:pPr>
        <w:spacing w:line="276" w:lineRule="auto"/>
        <w:rPr>
          <w:rFonts w:asciiTheme="minorHAnsi" w:hAnsiTheme="minorHAnsi" w:cstheme="minorHAnsi"/>
          <w:b/>
          <w:u w:val="single"/>
        </w:rPr>
      </w:pPr>
    </w:p>
    <w:p w14:paraId="09281422" w14:textId="77777777" w:rsidR="004704EF" w:rsidRPr="00B4678E" w:rsidRDefault="004704EF" w:rsidP="004704EF">
      <w:pPr>
        <w:spacing w:line="276" w:lineRule="auto"/>
        <w:rPr>
          <w:rFonts w:asciiTheme="minorHAnsi" w:hAnsiTheme="minorHAnsi" w:cstheme="minorHAnsi"/>
          <w:b/>
          <w:u w:val="single"/>
        </w:rPr>
      </w:pPr>
      <w:r w:rsidRPr="00B4678E">
        <w:rPr>
          <w:rFonts w:asciiTheme="minorHAnsi" w:hAnsiTheme="minorHAnsi" w:cstheme="minorHAnsi"/>
          <w:b/>
          <w:u w:val="single"/>
        </w:rPr>
        <w:t>PREVIOUS CONTRACTS</w:t>
      </w:r>
      <w:r>
        <w:rPr>
          <w:rFonts w:asciiTheme="minorHAnsi" w:hAnsiTheme="minorHAnsi" w:cstheme="minorHAnsi"/>
          <w:b/>
          <w:u w:val="single"/>
        </w:rPr>
        <w:t>/PROJECTS:</w:t>
      </w:r>
    </w:p>
    <w:p w14:paraId="61990B54" w14:textId="77777777" w:rsidR="004704EF" w:rsidRPr="005570E1" w:rsidRDefault="004704EF" w:rsidP="004704EF">
      <w:pPr>
        <w:spacing w:line="276" w:lineRule="auto"/>
        <w:rPr>
          <w:rFonts w:asciiTheme="minorHAnsi" w:hAnsiTheme="minorHAnsi" w:cstheme="minorHAnsi"/>
        </w:rPr>
      </w:pP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4704EF" w:rsidRPr="005570E1" w14:paraId="08615E94" w14:textId="77777777" w:rsidTr="000E4087">
        <w:trPr>
          <w:trHeight w:val="567"/>
        </w:trPr>
        <w:tc>
          <w:tcPr>
            <w:tcW w:w="4786" w:type="dxa"/>
            <w:shd w:val="clear" w:color="auto" w:fill="D9E2F3" w:themeFill="accent1" w:themeFillTint="33"/>
            <w:vAlign w:val="center"/>
          </w:tcPr>
          <w:p w14:paraId="47549172" w14:textId="77777777" w:rsidR="004704EF" w:rsidRPr="005570E1" w:rsidRDefault="004704EF" w:rsidP="000E4087">
            <w:pPr>
              <w:pStyle w:val="Body"/>
              <w:spacing w:line="276" w:lineRule="auto"/>
              <w:jc w:val="left"/>
              <w:rPr>
                <w:rFonts w:asciiTheme="minorHAnsi" w:hAnsiTheme="minorHAnsi" w:cstheme="minorHAnsi"/>
                <w:b/>
              </w:rPr>
            </w:pPr>
            <w:r w:rsidRPr="005570E1">
              <w:rPr>
                <w:rFonts w:asciiTheme="minorHAnsi" w:hAnsiTheme="minorHAnsi" w:cstheme="minorHAnsi"/>
                <w:b/>
              </w:rPr>
              <w:t>2.1</w:t>
            </w:r>
            <w:r w:rsidRPr="005570E1">
              <w:rPr>
                <w:rFonts w:asciiTheme="minorHAnsi" w:hAnsiTheme="minorHAnsi" w:cstheme="minorHAnsi"/>
                <w:b/>
              </w:rPr>
              <w:tab/>
            </w:r>
            <w:r>
              <w:rPr>
                <w:rFonts w:asciiTheme="minorHAnsi" w:hAnsiTheme="minorHAnsi" w:cstheme="minorHAnsi"/>
                <w:b/>
              </w:rPr>
              <w:t xml:space="preserve">Contract/project </w:t>
            </w:r>
            <w:r w:rsidRPr="005570E1">
              <w:rPr>
                <w:rFonts w:asciiTheme="minorHAnsi" w:hAnsiTheme="minorHAnsi" w:cstheme="minorHAnsi"/>
                <w:b/>
              </w:rPr>
              <w:t>1</w:t>
            </w:r>
            <w:r>
              <w:rPr>
                <w:rFonts w:asciiTheme="minorHAnsi" w:hAnsiTheme="minorHAnsi" w:cstheme="minorHAnsi"/>
                <w:b/>
              </w:rPr>
              <w:t xml:space="preserve"> of 2</w:t>
            </w:r>
          </w:p>
        </w:tc>
        <w:tc>
          <w:tcPr>
            <w:tcW w:w="4325" w:type="dxa"/>
            <w:shd w:val="clear" w:color="auto" w:fill="D9E2F3" w:themeFill="accent1" w:themeFillTint="33"/>
          </w:tcPr>
          <w:p w14:paraId="125CACE4" w14:textId="77777777" w:rsidR="004704EF" w:rsidRPr="005570E1" w:rsidRDefault="004704EF" w:rsidP="000E4087">
            <w:pPr>
              <w:pStyle w:val="Body"/>
              <w:spacing w:line="276" w:lineRule="auto"/>
              <w:jc w:val="center"/>
              <w:rPr>
                <w:rFonts w:asciiTheme="minorHAnsi" w:hAnsiTheme="minorHAnsi" w:cstheme="minorHAnsi"/>
                <w:b/>
              </w:rPr>
            </w:pPr>
          </w:p>
        </w:tc>
      </w:tr>
      <w:tr w:rsidR="004704EF" w:rsidRPr="005570E1" w14:paraId="60E8CAAE" w14:textId="77777777" w:rsidTr="000E4087">
        <w:tblPrEx>
          <w:shd w:val="clear" w:color="auto" w:fill="auto"/>
        </w:tblPrEx>
        <w:trPr>
          <w:trHeight w:val="567"/>
        </w:trPr>
        <w:tc>
          <w:tcPr>
            <w:tcW w:w="4786" w:type="dxa"/>
          </w:tcPr>
          <w:p w14:paraId="1A760CA4" w14:textId="77777777" w:rsidR="004704EF" w:rsidRDefault="004704EF" w:rsidP="000E4087">
            <w:pPr>
              <w:pStyle w:val="Body"/>
              <w:spacing w:line="276" w:lineRule="auto"/>
              <w:rPr>
                <w:rFonts w:asciiTheme="minorHAnsi" w:hAnsiTheme="minorHAnsi" w:cstheme="minorHAnsi"/>
              </w:rPr>
            </w:pPr>
            <w:r>
              <w:rPr>
                <w:rFonts w:asciiTheme="minorHAnsi" w:hAnsiTheme="minorHAnsi" w:cstheme="minorHAnsi"/>
              </w:rPr>
              <w:t>Panel category:</w:t>
            </w:r>
          </w:p>
        </w:tc>
        <w:tc>
          <w:tcPr>
            <w:tcW w:w="4325" w:type="dxa"/>
          </w:tcPr>
          <w:p w14:paraId="3DCF9DE2"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10D902AC" w14:textId="77777777" w:rsidTr="000E4087">
        <w:tblPrEx>
          <w:shd w:val="clear" w:color="auto" w:fill="auto"/>
        </w:tblPrEx>
        <w:trPr>
          <w:trHeight w:val="567"/>
        </w:trPr>
        <w:tc>
          <w:tcPr>
            <w:tcW w:w="4786" w:type="dxa"/>
          </w:tcPr>
          <w:p w14:paraId="5DB45E69"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6B96BCE1"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659D17CA" w14:textId="77777777" w:rsidTr="000E4087">
        <w:tblPrEx>
          <w:shd w:val="clear" w:color="auto" w:fill="auto"/>
        </w:tblPrEx>
        <w:trPr>
          <w:trHeight w:val="567"/>
        </w:trPr>
        <w:tc>
          <w:tcPr>
            <w:tcW w:w="4786" w:type="dxa"/>
          </w:tcPr>
          <w:p w14:paraId="70482892"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1B4949B3"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27719E60" w14:textId="77777777" w:rsidTr="000E4087">
        <w:tblPrEx>
          <w:shd w:val="clear" w:color="auto" w:fill="auto"/>
        </w:tblPrEx>
        <w:trPr>
          <w:trHeight w:val="567"/>
        </w:trPr>
        <w:tc>
          <w:tcPr>
            <w:tcW w:w="4786" w:type="dxa"/>
          </w:tcPr>
          <w:p w14:paraId="56A69053"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4EFBA83A"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50D2112C" w14:textId="77777777" w:rsidTr="000E4087">
        <w:tblPrEx>
          <w:shd w:val="clear" w:color="auto" w:fill="auto"/>
        </w:tblPrEx>
        <w:trPr>
          <w:trHeight w:val="567"/>
        </w:trPr>
        <w:tc>
          <w:tcPr>
            <w:tcW w:w="4786" w:type="dxa"/>
          </w:tcPr>
          <w:p w14:paraId="4CD59287"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38633416"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5BBB88A1" w14:textId="77777777" w:rsidTr="000E4087">
        <w:tblPrEx>
          <w:shd w:val="clear" w:color="auto" w:fill="auto"/>
        </w:tblPrEx>
        <w:trPr>
          <w:trHeight w:val="567"/>
        </w:trPr>
        <w:tc>
          <w:tcPr>
            <w:tcW w:w="4786" w:type="dxa"/>
          </w:tcPr>
          <w:p w14:paraId="25E9B561"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11E00F66"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2DED9D2F" w14:textId="77777777" w:rsidTr="000E4087">
        <w:tblPrEx>
          <w:shd w:val="clear" w:color="auto" w:fill="auto"/>
        </w:tblPrEx>
        <w:trPr>
          <w:trHeight w:val="567"/>
        </w:trPr>
        <w:tc>
          <w:tcPr>
            <w:tcW w:w="4786" w:type="dxa"/>
          </w:tcPr>
          <w:p w14:paraId="44757AC1" w14:textId="77777777" w:rsidR="004704EF" w:rsidRPr="00691778" w:rsidRDefault="004704EF" w:rsidP="000E4087">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69F31806"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7D3E94CC" w14:textId="77777777" w:rsidTr="000E4087">
        <w:tblPrEx>
          <w:shd w:val="clear" w:color="auto" w:fill="auto"/>
        </w:tblPrEx>
        <w:trPr>
          <w:trHeight w:val="567"/>
        </w:trPr>
        <w:tc>
          <w:tcPr>
            <w:tcW w:w="4786" w:type="dxa"/>
          </w:tcPr>
          <w:p w14:paraId="0FB3E959" w14:textId="77777777" w:rsidR="004704EF" w:rsidRPr="002824E0" w:rsidRDefault="004704EF" w:rsidP="000E4087">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040BA393" w14:textId="77777777" w:rsidR="004704EF" w:rsidRPr="002824E0" w:rsidRDefault="004704EF" w:rsidP="000E4087">
            <w:pPr>
              <w:pStyle w:val="List3"/>
              <w:spacing w:line="276" w:lineRule="auto"/>
              <w:ind w:left="0" w:firstLine="0"/>
              <w:rPr>
                <w:rFonts w:asciiTheme="minorHAnsi" w:hAnsiTheme="minorHAnsi"/>
                <w:sz w:val="22"/>
                <w:szCs w:val="22"/>
              </w:rPr>
            </w:pPr>
          </w:p>
        </w:tc>
        <w:tc>
          <w:tcPr>
            <w:tcW w:w="4325" w:type="dxa"/>
          </w:tcPr>
          <w:p w14:paraId="4D8EE045"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24595A6B" w14:textId="77777777" w:rsidTr="000E4087">
        <w:tblPrEx>
          <w:shd w:val="clear" w:color="auto" w:fill="auto"/>
        </w:tblPrEx>
        <w:trPr>
          <w:trHeight w:val="567"/>
        </w:trPr>
        <w:tc>
          <w:tcPr>
            <w:tcW w:w="4786" w:type="dxa"/>
          </w:tcPr>
          <w:p w14:paraId="64DF5F3A" w14:textId="77777777" w:rsidR="004704EF" w:rsidRPr="002824E0" w:rsidRDefault="004704EF" w:rsidP="000E4087">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68551D7E" w14:textId="77777777" w:rsidR="004704EF" w:rsidRPr="005570E1" w:rsidRDefault="004704EF" w:rsidP="000E4087">
            <w:pPr>
              <w:pStyle w:val="Body"/>
              <w:spacing w:line="276" w:lineRule="auto"/>
              <w:jc w:val="center"/>
              <w:rPr>
                <w:rFonts w:asciiTheme="minorHAnsi" w:hAnsiTheme="minorHAnsi" w:cstheme="minorHAnsi"/>
              </w:rPr>
            </w:pPr>
          </w:p>
        </w:tc>
      </w:tr>
    </w:tbl>
    <w:p w14:paraId="12EE8714" w14:textId="77777777" w:rsidR="004704EF" w:rsidRDefault="004704EF" w:rsidP="004704EF">
      <w:r>
        <w:br w:type="page"/>
      </w:r>
    </w:p>
    <w:tbl>
      <w:tblPr>
        <w:tblStyle w:val="TableGrid"/>
        <w:tblW w:w="9111" w:type="dxa"/>
        <w:tblLook w:val="04A0" w:firstRow="1" w:lastRow="0" w:firstColumn="1" w:lastColumn="0" w:noHBand="0" w:noVBand="1"/>
      </w:tblPr>
      <w:tblGrid>
        <w:gridCol w:w="4786"/>
        <w:gridCol w:w="4325"/>
      </w:tblGrid>
      <w:tr w:rsidR="004704EF" w:rsidRPr="005570E1" w14:paraId="5AC54E40" w14:textId="77777777" w:rsidTr="000E4087">
        <w:trPr>
          <w:trHeight w:val="567"/>
        </w:trPr>
        <w:tc>
          <w:tcPr>
            <w:tcW w:w="4786" w:type="dxa"/>
            <w:shd w:val="clear" w:color="auto" w:fill="D9E2F3" w:themeFill="accent1" w:themeFillTint="33"/>
          </w:tcPr>
          <w:p w14:paraId="63C0B353" w14:textId="77777777" w:rsidR="004704EF" w:rsidRPr="005570E1" w:rsidRDefault="004704EF" w:rsidP="000E4087">
            <w:pPr>
              <w:pStyle w:val="Body"/>
              <w:spacing w:line="276" w:lineRule="auto"/>
              <w:jc w:val="left"/>
              <w:rPr>
                <w:rFonts w:asciiTheme="minorHAnsi" w:hAnsiTheme="minorHAnsi" w:cstheme="minorHAnsi"/>
                <w:b/>
              </w:rPr>
            </w:pPr>
            <w:r w:rsidRPr="005570E1">
              <w:rPr>
                <w:rFonts w:asciiTheme="minorHAnsi" w:hAnsiTheme="minorHAnsi" w:cstheme="minorHAnsi"/>
                <w:b/>
              </w:rPr>
              <w:lastRenderedPageBreak/>
              <w:t>2.1</w:t>
            </w:r>
            <w:r w:rsidRPr="005570E1">
              <w:rPr>
                <w:rFonts w:asciiTheme="minorHAnsi" w:hAnsiTheme="minorHAnsi" w:cstheme="minorHAnsi"/>
                <w:b/>
              </w:rPr>
              <w:tab/>
            </w:r>
            <w:r>
              <w:rPr>
                <w:rFonts w:asciiTheme="minorHAnsi" w:hAnsiTheme="minorHAnsi" w:cstheme="minorHAnsi"/>
                <w:b/>
              </w:rPr>
              <w:t>Contract/project 2 of 2</w:t>
            </w:r>
          </w:p>
        </w:tc>
        <w:tc>
          <w:tcPr>
            <w:tcW w:w="4325" w:type="dxa"/>
            <w:shd w:val="clear" w:color="auto" w:fill="D9E2F3" w:themeFill="accent1" w:themeFillTint="33"/>
          </w:tcPr>
          <w:p w14:paraId="72AC65AB" w14:textId="77777777" w:rsidR="004704EF" w:rsidRPr="005570E1" w:rsidRDefault="004704EF" w:rsidP="000E4087">
            <w:pPr>
              <w:pStyle w:val="Body"/>
              <w:spacing w:line="276" w:lineRule="auto"/>
              <w:jc w:val="center"/>
              <w:rPr>
                <w:rFonts w:asciiTheme="minorHAnsi" w:hAnsiTheme="minorHAnsi" w:cstheme="minorHAnsi"/>
                <w:b/>
              </w:rPr>
            </w:pPr>
          </w:p>
        </w:tc>
      </w:tr>
      <w:tr w:rsidR="004704EF" w:rsidRPr="005570E1" w14:paraId="044DA5B1" w14:textId="77777777" w:rsidTr="000E4087">
        <w:trPr>
          <w:trHeight w:val="567"/>
        </w:trPr>
        <w:tc>
          <w:tcPr>
            <w:tcW w:w="4786" w:type="dxa"/>
          </w:tcPr>
          <w:p w14:paraId="5E57D446" w14:textId="77777777" w:rsidR="004704EF" w:rsidRDefault="004704EF" w:rsidP="000E4087">
            <w:pPr>
              <w:pStyle w:val="Body"/>
              <w:spacing w:line="276" w:lineRule="auto"/>
              <w:rPr>
                <w:rFonts w:asciiTheme="minorHAnsi" w:hAnsiTheme="minorHAnsi" w:cstheme="minorHAnsi"/>
              </w:rPr>
            </w:pPr>
            <w:r>
              <w:rPr>
                <w:rFonts w:asciiTheme="minorHAnsi" w:hAnsiTheme="minorHAnsi" w:cstheme="minorHAnsi"/>
              </w:rPr>
              <w:t>Panel category:</w:t>
            </w:r>
          </w:p>
        </w:tc>
        <w:tc>
          <w:tcPr>
            <w:tcW w:w="4325" w:type="dxa"/>
          </w:tcPr>
          <w:p w14:paraId="6A777844"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19C428D5" w14:textId="77777777" w:rsidTr="000E4087">
        <w:trPr>
          <w:trHeight w:val="567"/>
        </w:trPr>
        <w:tc>
          <w:tcPr>
            <w:tcW w:w="4786" w:type="dxa"/>
          </w:tcPr>
          <w:p w14:paraId="31DA3ABD"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1C0C2A6C"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13175E4F" w14:textId="77777777" w:rsidTr="000E4087">
        <w:trPr>
          <w:trHeight w:val="567"/>
        </w:trPr>
        <w:tc>
          <w:tcPr>
            <w:tcW w:w="4786" w:type="dxa"/>
          </w:tcPr>
          <w:p w14:paraId="155F44AE"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02DA7DC3"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1D443ED1" w14:textId="77777777" w:rsidTr="000E4087">
        <w:trPr>
          <w:trHeight w:val="567"/>
        </w:trPr>
        <w:tc>
          <w:tcPr>
            <w:tcW w:w="4786" w:type="dxa"/>
          </w:tcPr>
          <w:p w14:paraId="0289C696"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7A94105A"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408E8268" w14:textId="77777777" w:rsidTr="000E4087">
        <w:trPr>
          <w:trHeight w:val="567"/>
        </w:trPr>
        <w:tc>
          <w:tcPr>
            <w:tcW w:w="4786" w:type="dxa"/>
          </w:tcPr>
          <w:p w14:paraId="5E2A948B"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22917050"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30DC89F2" w14:textId="77777777" w:rsidTr="000E4087">
        <w:trPr>
          <w:trHeight w:val="567"/>
        </w:trPr>
        <w:tc>
          <w:tcPr>
            <w:tcW w:w="4786" w:type="dxa"/>
          </w:tcPr>
          <w:p w14:paraId="362DA55A" w14:textId="77777777" w:rsidR="004704EF" w:rsidRPr="005570E1" w:rsidRDefault="004704EF" w:rsidP="000E4087">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102D31CF"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187FDB8A" w14:textId="77777777" w:rsidTr="000E4087">
        <w:trPr>
          <w:trHeight w:val="567"/>
        </w:trPr>
        <w:tc>
          <w:tcPr>
            <w:tcW w:w="4786" w:type="dxa"/>
          </w:tcPr>
          <w:p w14:paraId="17A4E827" w14:textId="77777777" w:rsidR="004704EF" w:rsidRPr="00691778" w:rsidRDefault="004704EF" w:rsidP="000E4087">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2C6ACE7A"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2B47E829" w14:textId="77777777" w:rsidTr="000E4087">
        <w:trPr>
          <w:trHeight w:val="567"/>
        </w:trPr>
        <w:tc>
          <w:tcPr>
            <w:tcW w:w="4786" w:type="dxa"/>
          </w:tcPr>
          <w:p w14:paraId="7C15FFF7" w14:textId="77777777" w:rsidR="004704EF" w:rsidRPr="002824E0" w:rsidRDefault="004704EF" w:rsidP="000E4087">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7309A7D4" w14:textId="77777777" w:rsidR="004704EF" w:rsidRPr="002824E0" w:rsidRDefault="004704EF" w:rsidP="000E4087">
            <w:pPr>
              <w:pStyle w:val="List3"/>
              <w:spacing w:line="276" w:lineRule="auto"/>
              <w:ind w:left="0" w:firstLine="0"/>
              <w:rPr>
                <w:rFonts w:asciiTheme="minorHAnsi" w:hAnsiTheme="minorHAnsi"/>
                <w:sz w:val="22"/>
                <w:szCs w:val="22"/>
              </w:rPr>
            </w:pPr>
          </w:p>
        </w:tc>
        <w:tc>
          <w:tcPr>
            <w:tcW w:w="4325" w:type="dxa"/>
          </w:tcPr>
          <w:p w14:paraId="54786F05" w14:textId="77777777" w:rsidR="004704EF" w:rsidRPr="005570E1" w:rsidRDefault="004704EF" w:rsidP="000E4087">
            <w:pPr>
              <w:pStyle w:val="Body"/>
              <w:spacing w:line="276" w:lineRule="auto"/>
              <w:jc w:val="center"/>
              <w:rPr>
                <w:rFonts w:asciiTheme="minorHAnsi" w:hAnsiTheme="minorHAnsi" w:cstheme="minorHAnsi"/>
              </w:rPr>
            </w:pPr>
          </w:p>
        </w:tc>
      </w:tr>
      <w:tr w:rsidR="004704EF" w:rsidRPr="005570E1" w14:paraId="080D4EB8" w14:textId="77777777" w:rsidTr="000E4087">
        <w:trPr>
          <w:trHeight w:val="567"/>
        </w:trPr>
        <w:tc>
          <w:tcPr>
            <w:tcW w:w="4786" w:type="dxa"/>
          </w:tcPr>
          <w:p w14:paraId="00A24278" w14:textId="77777777" w:rsidR="004704EF" w:rsidRPr="002824E0" w:rsidRDefault="004704EF" w:rsidP="000E4087">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6BDC9357" w14:textId="77777777" w:rsidR="004704EF" w:rsidRPr="005570E1" w:rsidRDefault="004704EF" w:rsidP="000E4087">
            <w:pPr>
              <w:pStyle w:val="Body"/>
              <w:spacing w:line="276" w:lineRule="auto"/>
              <w:jc w:val="center"/>
              <w:rPr>
                <w:rFonts w:asciiTheme="minorHAnsi" w:hAnsiTheme="minorHAnsi" w:cstheme="minorHAnsi"/>
              </w:rPr>
            </w:pPr>
          </w:p>
        </w:tc>
      </w:tr>
    </w:tbl>
    <w:p w14:paraId="0191AD42" w14:textId="77777777" w:rsidR="004704EF" w:rsidRDefault="004704EF" w:rsidP="004704EF">
      <w:pPr>
        <w:pStyle w:val="Body"/>
        <w:spacing w:line="276" w:lineRule="auto"/>
        <w:rPr>
          <w:rFonts w:asciiTheme="minorHAnsi" w:hAnsiTheme="minorHAnsi" w:cstheme="minorHAnsi"/>
          <w:b/>
        </w:rPr>
      </w:pPr>
    </w:p>
    <w:p w14:paraId="4CB06A3C" w14:textId="77777777" w:rsidR="004704EF" w:rsidRPr="002A53EE" w:rsidRDefault="004704EF" w:rsidP="004704EF">
      <w:pPr>
        <w:pStyle w:val="Body"/>
        <w:spacing w:line="276" w:lineRule="auto"/>
        <w:rPr>
          <w:rFonts w:asciiTheme="minorHAnsi" w:hAnsiTheme="minorHAnsi" w:cstheme="minorHAnsi"/>
          <w:b/>
        </w:rPr>
      </w:pPr>
      <w:r w:rsidRPr="002A53EE">
        <w:rPr>
          <w:rFonts w:asciiTheme="minorHAnsi" w:hAnsiTheme="minorHAnsi" w:cstheme="minorHAnsi"/>
          <w:b/>
        </w:rPr>
        <w:t>Note:</w:t>
      </w:r>
    </w:p>
    <w:p w14:paraId="26E84E8D" w14:textId="77777777" w:rsidR="004704EF" w:rsidRDefault="004704EF" w:rsidP="004704EF">
      <w:pPr>
        <w:pStyle w:val="Body"/>
        <w:spacing w:line="276" w:lineRule="auto"/>
        <w:ind w:right="95"/>
        <w:rPr>
          <w:rFonts w:asciiTheme="minorHAnsi" w:hAnsiTheme="minorHAnsi"/>
        </w:rPr>
      </w:pPr>
      <w:r w:rsidRPr="002A5E2B">
        <w:rPr>
          <w:rFonts w:asciiTheme="minorHAnsi" w:hAnsiTheme="minorHAnsi"/>
        </w:rPr>
        <w:t>BIM reserves the right to contact any of the above clients without further contact with Applicants.</w:t>
      </w:r>
    </w:p>
    <w:p w14:paraId="391A327E" w14:textId="77777777" w:rsidR="004704EF" w:rsidRDefault="004704EF" w:rsidP="004704EF">
      <w:pPr>
        <w:pStyle w:val="Body"/>
        <w:spacing w:line="276" w:lineRule="auto"/>
        <w:ind w:right="95"/>
        <w:rPr>
          <w:rFonts w:asciiTheme="minorHAnsi" w:hAnsiTheme="minorHAnsi"/>
        </w:rPr>
      </w:pPr>
    </w:p>
    <w:p w14:paraId="3D0FD940" w14:textId="77777777" w:rsidR="004704EF" w:rsidRDefault="004704EF" w:rsidP="004704EF">
      <w:pPr>
        <w:pStyle w:val="Body"/>
        <w:spacing w:line="276" w:lineRule="auto"/>
        <w:ind w:right="95"/>
        <w:rPr>
          <w:rFonts w:asciiTheme="minorHAnsi" w:hAnsiTheme="minorHAnsi"/>
        </w:rPr>
      </w:pPr>
    </w:p>
    <w:p w14:paraId="240E3F0C" w14:textId="77777777" w:rsidR="004704EF" w:rsidRDefault="004704EF" w:rsidP="004704EF">
      <w:pPr>
        <w:pStyle w:val="Body"/>
        <w:spacing w:line="276" w:lineRule="auto"/>
        <w:ind w:right="95"/>
        <w:rPr>
          <w:rFonts w:asciiTheme="minorHAnsi" w:hAnsiTheme="minorHAnsi"/>
        </w:rPr>
      </w:pPr>
    </w:p>
    <w:p w14:paraId="51957E2F" w14:textId="77777777" w:rsidR="004704EF" w:rsidRDefault="004704EF" w:rsidP="004704EF">
      <w:pPr>
        <w:pStyle w:val="Body"/>
        <w:spacing w:line="276" w:lineRule="auto"/>
        <w:ind w:right="95"/>
        <w:rPr>
          <w:rFonts w:asciiTheme="minorHAnsi" w:hAnsiTheme="minorHAnsi"/>
        </w:rPr>
      </w:pPr>
    </w:p>
    <w:p w14:paraId="6F16AE35" w14:textId="77777777" w:rsidR="004704EF" w:rsidRDefault="004704EF" w:rsidP="004704EF">
      <w:pPr>
        <w:pStyle w:val="Body"/>
        <w:spacing w:line="276" w:lineRule="auto"/>
        <w:ind w:right="95"/>
        <w:rPr>
          <w:rFonts w:asciiTheme="minorHAnsi" w:hAnsiTheme="minorHAnsi"/>
        </w:rPr>
      </w:pPr>
    </w:p>
    <w:p w14:paraId="54261EFD" w14:textId="77777777" w:rsidR="004704EF" w:rsidRDefault="004704EF" w:rsidP="004704EF">
      <w:pPr>
        <w:pStyle w:val="Body"/>
        <w:spacing w:line="276" w:lineRule="auto"/>
        <w:ind w:right="95"/>
        <w:rPr>
          <w:rFonts w:asciiTheme="minorHAnsi" w:hAnsiTheme="minorHAnsi"/>
        </w:rPr>
      </w:pPr>
    </w:p>
    <w:p w14:paraId="557FB3F0" w14:textId="77777777" w:rsidR="004704EF" w:rsidRDefault="004704EF" w:rsidP="004704EF">
      <w:pPr>
        <w:pStyle w:val="Body"/>
        <w:spacing w:line="276" w:lineRule="auto"/>
        <w:ind w:right="95"/>
        <w:rPr>
          <w:rFonts w:asciiTheme="minorHAnsi" w:hAnsiTheme="minorHAnsi"/>
        </w:rPr>
      </w:pPr>
    </w:p>
    <w:p w14:paraId="1F26EAD6" w14:textId="77777777" w:rsidR="004704EF" w:rsidRDefault="004704EF" w:rsidP="004704EF">
      <w:pPr>
        <w:pStyle w:val="Body"/>
        <w:spacing w:line="276" w:lineRule="auto"/>
        <w:ind w:right="95"/>
        <w:rPr>
          <w:rFonts w:asciiTheme="minorHAnsi" w:hAnsiTheme="minorHAnsi"/>
        </w:rPr>
      </w:pPr>
    </w:p>
    <w:p w14:paraId="330BD5C1" w14:textId="77777777" w:rsidR="004704EF" w:rsidRDefault="004704EF" w:rsidP="004704EF">
      <w:pPr>
        <w:pStyle w:val="Body"/>
        <w:spacing w:line="276" w:lineRule="auto"/>
        <w:ind w:right="95"/>
        <w:rPr>
          <w:rFonts w:asciiTheme="minorHAnsi" w:hAnsiTheme="minorHAnsi"/>
        </w:rPr>
      </w:pPr>
    </w:p>
    <w:p w14:paraId="681427ED" w14:textId="77777777" w:rsidR="004704EF" w:rsidRDefault="004704EF" w:rsidP="004704EF">
      <w:pPr>
        <w:pStyle w:val="Body"/>
        <w:spacing w:line="276" w:lineRule="auto"/>
        <w:ind w:right="95"/>
        <w:rPr>
          <w:rFonts w:asciiTheme="minorHAnsi" w:hAnsiTheme="minorHAnsi"/>
        </w:rPr>
      </w:pPr>
    </w:p>
    <w:p w14:paraId="684C8EA1" w14:textId="77777777" w:rsidR="004704EF" w:rsidRDefault="004704EF" w:rsidP="004704EF"/>
    <w:p w14:paraId="5C08A707" w14:textId="77777777" w:rsidR="004704EF" w:rsidRDefault="004704EF" w:rsidP="004704EF"/>
    <w:p w14:paraId="52FCB100" w14:textId="77777777" w:rsidR="004704EF" w:rsidRPr="0041090B" w:rsidRDefault="004704EF" w:rsidP="004704EF"/>
    <w:tbl>
      <w:tblPr>
        <w:tblStyle w:val="TableGrid"/>
        <w:tblW w:w="0" w:type="auto"/>
        <w:tblLook w:val="04A0" w:firstRow="1" w:lastRow="0" w:firstColumn="1" w:lastColumn="0" w:noHBand="0" w:noVBand="1"/>
      </w:tblPr>
      <w:tblGrid>
        <w:gridCol w:w="2263"/>
        <w:gridCol w:w="3243"/>
        <w:gridCol w:w="2069"/>
        <w:gridCol w:w="1441"/>
      </w:tblGrid>
      <w:tr w:rsidR="004704EF" w:rsidRPr="005570E1" w14:paraId="7968736B" w14:textId="77777777" w:rsidTr="000E4087">
        <w:tc>
          <w:tcPr>
            <w:tcW w:w="9016" w:type="dxa"/>
            <w:gridSpan w:val="4"/>
            <w:shd w:val="clear" w:color="auto" w:fill="D9E2F3" w:themeFill="accent1" w:themeFillTint="33"/>
          </w:tcPr>
          <w:p w14:paraId="431F37B3" w14:textId="77777777" w:rsidR="004704EF" w:rsidRDefault="004704EF" w:rsidP="000E4087">
            <w:pPr>
              <w:pStyle w:val="Body"/>
              <w:spacing w:line="276" w:lineRule="auto"/>
              <w:rPr>
                <w:rFonts w:asciiTheme="minorHAnsi" w:hAnsiTheme="minorHAnsi" w:cstheme="minorHAnsi"/>
                <w:b/>
              </w:rPr>
            </w:pPr>
            <w:r w:rsidRPr="005570E1">
              <w:rPr>
                <w:rFonts w:asciiTheme="minorHAnsi" w:hAnsiTheme="minorHAnsi" w:cstheme="minorHAnsi"/>
                <w:b/>
              </w:rPr>
              <w:lastRenderedPageBreak/>
              <w:t>B</w:t>
            </w:r>
            <w:r>
              <w:rPr>
                <w:rFonts w:asciiTheme="minorHAnsi" w:hAnsiTheme="minorHAnsi" w:cstheme="minorHAnsi"/>
                <w:b/>
              </w:rPr>
              <w:t>3   DAILY RATE(S)</w:t>
            </w:r>
          </w:p>
          <w:p w14:paraId="1FA89AAE" w14:textId="77777777" w:rsidR="004704EF" w:rsidRPr="005570E1" w:rsidRDefault="004704EF" w:rsidP="000E4087">
            <w:pPr>
              <w:pStyle w:val="Body"/>
              <w:spacing w:line="276" w:lineRule="auto"/>
              <w:rPr>
                <w:rFonts w:asciiTheme="minorHAnsi" w:hAnsiTheme="minorHAnsi" w:cstheme="minorHAnsi"/>
                <w:b/>
              </w:rPr>
            </w:pPr>
            <w:r>
              <w:rPr>
                <w:rFonts w:asciiTheme="minorHAnsi" w:hAnsiTheme="minorHAnsi" w:cstheme="minorHAnsi"/>
                <w:b/>
              </w:rPr>
              <w:t>Rule: Pass/Fail only</w:t>
            </w:r>
          </w:p>
          <w:p w14:paraId="2242D815" w14:textId="77777777" w:rsidR="004704EF" w:rsidRPr="005570E1" w:rsidRDefault="004704EF" w:rsidP="000E4087">
            <w:pPr>
              <w:pStyle w:val="Body"/>
              <w:spacing w:line="276" w:lineRule="auto"/>
              <w:rPr>
                <w:rFonts w:asciiTheme="minorHAnsi" w:hAnsiTheme="minorHAnsi" w:cstheme="minorHAnsi"/>
                <w:b/>
              </w:rPr>
            </w:pPr>
            <w:r w:rsidRPr="005570E1">
              <w:rPr>
                <w:rFonts w:asciiTheme="minorHAnsi" w:hAnsiTheme="minorHAnsi" w:cstheme="minorHAnsi"/>
              </w:rPr>
              <w:t xml:space="preserve">Applicants must </w:t>
            </w:r>
            <w:r>
              <w:rPr>
                <w:rFonts w:asciiTheme="minorHAnsi" w:hAnsiTheme="minorHAnsi" w:cstheme="minorHAnsi"/>
              </w:rPr>
              <w:t xml:space="preserve">provide competitive daily rate(s) for the proposed key personnel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 in the following format:</w:t>
            </w:r>
          </w:p>
        </w:tc>
      </w:tr>
      <w:tr w:rsidR="004704EF" w:rsidRPr="005570E1" w14:paraId="1326D1AD" w14:textId="77777777" w:rsidTr="000E4087">
        <w:tc>
          <w:tcPr>
            <w:tcW w:w="2263" w:type="dxa"/>
            <w:shd w:val="clear" w:color="auto" w:fill="D9E2F3" w:themeFill="accent1" w:themeFillTint="33"/>
            <w:vAlign w:val="bottom"/>
          </w:tcPr>
          <w:p w14:paraId="3720CF40" w14:textId="77777777" w:rsidR="004704EF" w:rsidRPr="004D3F24" w:rsidRDefault="004704EF" w:rsidP="000E4087">
            <w:pPr>
              <w:spacing w:line="276" w:lineRule="auto"/>
              <w:jc w:val="center"/>
              <w:rPr>
                <w:rFonts w:asciiTheme="minorHAnsi" w:hAnsiTheme="minorHAnsi" w:cstheme="minorHAnsi"/>
                <w:b/>
              </w:rPr>
            </w:pPr>
            <w:r w:rsidRPr="004D3F24">
              <w:rPr>
                <w:rFonts w:asciiTheme="minorHAnsi" w:hAnsiTheme="minorHAnsi" w:cstheme="minorHAnsi"/>
                <w:b/>
              </w:rPr>
              <w:t>Panel category</w:t>
            </w:r>
          </w:p>
        </w:tc>
        <w:tc>
          <w:tcPr>
            <w:tcW w:w="3243" w:type="dxa"/>
            <w:shd w:val="clear" w:color="auto" w:fill="D9E2F3" w:themeFill="accent1" w:themeFillTint="33"/>
            <w:vAlign w:val="bottom"/>
          </w:tcPr>
          <w:p w14:paraId="00BB9C00" w14:textId="77777777" w:rsidR="004704EF" w:rsidRPr="004D3F24" w:rsidRDefault="004704EF" w:rsidP="000E4087">
            <w:pPr>
              <w:spacing w:line="276" w:lineRule="auto"/>
              <w:jc w:val="center"/>
              <w:rPr>
                <w:rFonts w:asciiTheme="minorHAnsi" w:hAnsiTheme="minorHAnsi" w:cstheme="minorHAnsi"/>
                <w:b/>
              </w:rPr>
            </w:pPr>
            <w:r w:rsidRPr="004D3F24">
              <w:rPr>
                <w:rFonts w:asciiTheme="minorHAnsi" w:hAnsiTheme="minorHAnsi" w:cstheme="minorHAnsi"/>
                <w:b/>
              </w:rPr>
              <w:t>Proposed Key Personnel</w:t>
            </w:r>
          </w:p>
        </w:tc>
        <w:tc>
          <w:tcPr>
            <w:tcW w:w="2069" w:type="dxa"/>
            <w:tcBorders>
              <w:bottom w:val="single" w:sz="4" w:space="0" w:color="auto"/>
            </w:tcBorders>
            <w:shd w:val="clear" w:color="auto" w:fill="D9E2F3" w:themeFill="accent1" w:themeFillTint="33"/>
            <w:vAlign w:val="bottom"/>
          </w:tcPr>
          <w:p w14:paraId="385C65FF" w14:textId="77777777" w:rsidR="004704EF" w:rsidRPr="004D3F24" w:rsidRDefault="004704EF" w:rsidP="000E4087">
            <w:pPr>
              <w:spacing w:line="276" w:lineRule="auto"/>
              <w:jc w:val="center"/>
              <w:rPr>
                <w:rFonts w:asciiTheme="minorHAnsi" w:hAnsiTheme="minorHAnsi" w:cstheme="minorHAnsi"/>
                <w:b/>
              </w:rPr>
            </w:pPr>
            <w:r w:rsidRPr="004D3F24">
              <w:rPr>
                <w:rFonts w:asciiTheme="minorHAnsi" w:hAnsiTheme="minorHAnsi" w:cstheme="minorHAnsi"/>
                <w:b/>
              </w:rPr>
              <w:t xml:space="preserve">Daily rate (Based on </w:t>
            </w:r>
            <w:proofErr w:type="gramStart"/>
            <w:r w:rsidRPr="004D3F24">
              <w:rPr>
                <w:rFonts w:asciiTheme="minorHAnsi" w:hAnsiTheme="minorHAnsi" w:cstheme="minorHAnsi"/>
                <w:b/>
              </w:rPr>
              <w:t>7.5 hour</w:t>
            </w:r>
            <w:proofErr w:type="gramEnd"/>
            <w:r w:rsidRPr="004D3F24">
              <w:rPr>
                <w:rFonts w:asciiTheme="minorHAnsi" w:hAnsiTheme="minorHAnsi" w:cstheme="minorHAnsi"/>
                <w:b/>
              </w:rPr>
              <w:t xml:space="preserve"> day inclusive of all expenses and exclu</w:t>
            </w:r>
            <w:r>
              <w:rPr>
                <w:rFonts w:asciiTheme="minorHAnsi" w:hAnsiTheme="minorHAnsi" w:cstheme="minorHAnsi"/>
                <w:b/>
              </w:rPr>
              <w:t>sive of</w:t>
            </w:r>
            <w:r w:rsidRPr="004D3F24">
              <w:rPr>
                <w:rFonts w:asciiTheme="minorHAnsi" w:hAnsiTheme="minorHAnsi" w:cstheme="minorHAnsi"/>
                <w:b/>
              </w:rPr>
              <w:t xml:space="preserve"> VAT)</w:t>
            </w:r>
          </w:p>
          <w:p w14:paraId="4BC1B1BE" w14:textId="77777777" w:rsidR="004704EF" w:rsidRPr="004D3F24" w:rsidRDefault="004704EF" w:rsidP="000E4087">
            <w:pPr>
              <w:spacing w:line="276" w:lineRule="auto"/>
              <w:jc w:val="center"/>
              <w:rPr>
                <w:rFonts w:asciiTheme="minorHAnsi" w:hAnsiTheme="minorHAnsi" w:cstheme="minorHAnsi"/>
                <w:b/>
              </w:rPr>
            </w:pPr>
            <w:r w:rsidRPr="004D3F24">
              <w:rPr>
                <w:rFonts w:asciiTheme="minorHAnsi" w:hAnsiTheme="minorHAnsi" w:cstheme="minorHAnsi"/>
                <w:b/>
              </w:rPr>
              <w:t>€</w:t>
            </w:r>
          </w:p>
        </w:tc>
        <w:tc>
          <w:tcPr>
            <w:tcW w:w="1441" w:type="dxa"/>
            <w:tcBorders>
              <w:bottom w:val="single" w:sz="4" w:space="0" w:color="auto"/>
            </w:tcBorders>
            <w:shd w:val="clear" w:color="auto" w:fill="D9E2F3" w:themeFill="accent1" w:themeFillTint="33"/>
            <w:vAlign w:val="bottom"/>
          </w:tcPr>
          <w:p w14:paraId="60CC9D9D" w14:textId="77777777" w:rsidR="004704EF" w:rsidRPr="004D3F24" w:rsidRDefault="004704EF" w:rsidP="000E4087">
            <w:pPr>
              <w:spacing w:line="276" w:lineRule="auto"/>
              <w:jc w:val="center"/>
              <w:rPr>
                <w:rFonts w:asciiTheme="minorHAnsi" w:hAnsiTheme="minorHAnsi" w:cstheme="minorHAnsi"/>
                <w:b/>
              </w:rPr>
            </w:pPr>
            <w:proofErr w:type="gramStart"/>
            <w:r w:rsidRPr="004D3F24">
              <w:rPr>
                <w:rFonts w:asciiTheme="minorHAnsi" w:hAnsiTheme="minorHAnsi" w:cstheme="minorHAnsi"/>
                <w:b/>
              </w:rPr>
              <w:t>VAT  rate</w:t>
            </w:r>
            <w:proofErr w:type="gramEnd"/>
            <w:r w:rsidRPr="004D3F24">
              <w:rPr>
                <w:rFonts w:asciiTheme="minorHAnsi" w:hAnsiTheme="minorHAnsi" w:cstheme="minorHAnsi"/>
                <w:b/>
              </w:rPr>
              <w:t xml:space="preserve"> (for information purposes)</w:t>
            </w:r>
          </w:p>
          <w:p w14:paraId="24C776D7" w14:textId="77777777" w:rsidR="004704EF" w:rsidRPr="004D3F24" w:rsidRDefault="004704EF" w:rsidP="000E4087">
            <w:pPr>
              <w:spacing w:line="276" w:lineRule="auto"/>
              <w:jc w:val="center"/>
              <w:rPr>
                <w:rFonts w:asciiTheme="minorHAnsi" w:hAnsiTheme="minorHAnsi" w:cstheme="minorHAnsi"/>
                <w:b/>
              </w:rPr>
            </w:pPr>
            <w:r w:rsidRPr="004D3F24">
              <w:rPr>
                <w:rFonts w:asciiTheme="minorHAnsi" w:hAnsiTheme="minorHAnsi" w:cstheme="minorHAnsi"/>
                <w:b/>
              </w:rPr>
              <w:t>%</w:t>
            </w:r>
          </w:p>
        </w:tc>
      </w:tr>
      <w:tr w:rsidR="004704EF" w:rsidRPr="005570E1" w14:paraId="77B839D7" w14:textId="77777777" w:rsidTr="000E4087">
        <w:tc>
          <w:tcPr>
            <w:tcW w:w="2263" w:type="dxa"/>
            <w:shd w:val="clear" w:color="auto" w:fill="auto"/>
          </w:tcPr>
          <w:p w14:paraId="53469CD5" w14:textId="77777777" w:rsidR="004704EF" w:rsidRPr="008075E0" w:rsidRDefault="004704EF" w:rsidP="000E4087">
            <w:pPr>
              <w:spacing w:before="120" w:after="120" w:line="276" w:lineRule="auto"/>
              <w:jc w:val="center"/>
              <w:rPr>
                <w:rFonts w:asciiTheme="minorHAnsi" w:hAnsiTheme="minorHAnsi" w:cstheme="minorHAnsi"/>
                <w:b/>
              </w:rPr>
            </w:pPr>
          </w:p>
        </w:tc>
        <w:tc>
          <w:tcPr>
            <w:tcW w:w="3243" w:type="dxa"/>
          </w:tcPr>
          <w:p w14:paraId="56FB800D" w14:textId="77777777" w:rsidR="004704EF" w:rsidRDefault="004704EF" w:rsidP="000E4087">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096C696A" w14:textId="77777777" w:rsidR="004704EF" w:rsidRDefault="004704EF" w:rsidP="000E4087">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F14B032"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3798AEB5" w14:textId="77777777" w:rsidTr="000E4087">
        <w:tc>
          <w:tcPr>
            <w:tcW w:w="2263" w:type="dxa"/>
            <w:shd w:val="clear" w:color="auto" w:fill="auto"/>
          </w:tcPr>
          <w:p w14:paraId="718FD87A" w14:textId="77777777" w:rsidR="004704EF" w:rsidRPr="008075E0" w:rsidRDefault="004704EF" w:rsidP="000E4087">
            <w:pPr>
              <w:spacing w:before="120" w:after="120" w:line="276" w:lineRule="auto"/>
              <w:jc w:val="center"/>
              <w:rPr>
                <w:rFonts w:asciiTheme="minorHAnsi" w:hAnsiTheme="minorHAnsi" w:cstheme="minorHAnsi"/>
                <w:b/>
              </w:rPr>
            </w:pPr>
          </w:p>
        </w:tc>
        <w:tc>
          <w:tcPr>
            <w:tcW w:w="3243" w:type="dxa"/>
          </w:tcPr>
          <w:p w14:paraId="3670A566" w14:textId="77777777" w:rsidR="004704EF" w:rsidRDefault="004704EF" w:rsidP="000E4087">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1A86153F" w14:textId="77777777" w:rsidR="004704EF" w:rsidRDefault="004704EF" w:rsidP="000E4087">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4E9C78A"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3BF40CB3" w14:textId="77777777" w:rsidTr="000E4087">
        <w:tc>
          <w:tcPr>
            <w:tcW w:w="2263" w:type="dxa"/>
            <w:shd w:val="clear" w:color="auto" w:fill="auto"/>
          </w:tcPr>
          <w:p w14:paraId="77732AB8" w14:textId="77777777" w:rsidR="004704EF" w:rsidRPr="008075E0" w:rsidRDefault="004704EF" w:rsidP="000E4087">
            <w:pPr>
              <w:spacing w:before="120" w:after="120" w:line="276" w:lineRule="auto"/>
              <w:jc w:val="center"/>
              <w:rPr>
                <w:rFonts w:asciiTheme="minorHAnsi" w:hAnsiTheme="minorHAnsi" w:cstheme="minorHAnsi"/>
                <w:b/>
              </w:rPr>
            </w:pPr>
          </w:p>
        </w:tc>
        <w:tc>
          <w:tcPr>
            <w:tcW w:w="3243" w:type="dxa"/>
          </w:tcPr>
          <w:p w14:paraId="183AD44D" w14:textId="77777777" w:rsidR="004704EF" w:rsidRDefault="004704EF" w:rsidP="000E4087">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23EF4067" w14:textId="77777777" w:rsidR="004704EF" w:rsidRDefault="004704EF" w:rsidP="000E4087">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C866C43"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2B6793EB" w14:textId="77777777" w:rsidTr="000E4087">
        <w:tc>
          <w:tcPr>
            <w:tcW w:w="2263" w:type="dxa"/>
            <w:shd w:val="clear" w:color="auto" w:fill="auto"/>
          </w:tcPr>
          <w:p w14:paraId="1C97F803" w14:textId="77777777" w:rsidR="004704EF" w:rsidRPr="008075E0" w:rsidRDefault="004704EF" w:rsidP="000E4087">
            <w:pPr>
              <w:spacing w:before="120" w:after="120" w:line="276" w:lineRule="auto"/>
              <w:jc w:val="center"/>
              <w:rPr>
                <w:rFonts w:asciiTheme="minorHAnsi" w:hAnsiTheme="minorHAnsi" w:cstheme="minorHAnsi"/>
                <w:b/>
              </w:rPr>
            </w:pPr>
          </w:p>
        </w:tc>
        <w:tc>
          <w:tcPr>
            <w:tcW w:w="3243" w:type="dxa"/>
          </w:tcPr>
          <w:p w14:paraId="0D123B6C" w14:textId="77777777" w:rsidR="004704EF" w:rsidRDefault="004704EF" w:rsidP="000E4087">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0F7E57C8" w14:textId="77777777" w:rsidR="004704EF" w:rsidRDefault="004704EF" w:rsidP="000E4087">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CFA5A4F" w14:textId="77777777" w:rsidR="004704EF" w:rsidRPr="005570E1" w:rsidRDefault="004704EF" w:rsidP="000E4087">
            <w:pPr>
              <w:spacing w:before="120" w:after="120" w:line="276" w:lineRule="auto"/>
              <w:jc w:val="center"/>
              <w:rPr>
                <w:rFonts w:asciiTheme="minorHAnsi" w:hAnsiTheme="minorHAnsi" w:cstheme="minorHAnsi"/>
              </w:rPr>
            </w:pPr>
          </w:p>
        </w:tc>
      </w:tr>
      <w:tr w:rsidR="004704EF" w:rsidRPr="005570E1" w14:paraId="68BB70D8" w14:textId="77777777" w:rsidTr="000E4087">
        <w:tc>
          <w:tcPr>
            <w:tcW w:w="2263" w:type="dxa"/>
            <w:shd w:val="clear" w:color="auto" w:fill="auto"/>
          </w:tcPr>
          <w:p w14:paraId="3FA264BB" w14:textId="77777777" w:rsidR="004704EF" w:rsidRPr="008075E0" w:rsidRDefault="004704EF" w:rsidP="000E4087">
            <w:pPr>
              <w:spacing w:before="120" w:after="120" w:line="276" w:lineRule="auto"/>
              <w:jc w:val="center"/>
              <w:rPr>
                <w:rFonts w:asciiTheme="minorHAnsi" w:hAnsiTheme="minorHAnsi" w:cstheme="minorHAnsi"/>
                <w:b/>
              </w:rPr>
            </w:pPr>
          </w:p>
        </w:tc>
        <w:tc>
          <w:tcPr>
            <w:tcW w:w="3243" w:type="dxa"/>
          </w:tcPr>
          <w:p w14:paraId="53FF22EA" w14:textId="77777777" w:rsidR="004704EF" w:rsidRDefault="004704EF" w:rsidP="000E4087">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7DEB41B2" w14:textId="77777777" w:rsidR="004704EF" w:rsidRDefault="004704EF" w:rsidP="000E4087">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5444FF0" w14:textId="77777777" w:rsidR="004704EF" w:rsidRPr="005570E1" w:rsidRDefault="004704EF" w:rsidP="000E4087">
            <w:pPr>
              <w:spacing w:before="120" w:after="120" w:line="276" w:lineRule="auto"/>
              <w:jc w:val="center"/>
              <w:rPr>
                <w:rFonts w:asciiTheme="minorHAnsi" w:hAnsiTheme="minorHAnsi" w:cstheme="minorHAnsi"/>
              </w:rPr>
            </w:pPr>
          </w:p>
        </w:tc>
      </w:tr>
    </w:tbl>
    <w:p w14:paraId="79E4F352" w14:textId="77777777" w:rsidR="004704EF" w:rsidRDefault="004704EF" w:rsidP="004704EF">
      <w:pPr>
        <w:pStyle w:val="Body"/>
        <w:spacing w:after="0"/>
        <w:rPr>
          <w:rFonts w:asciiTheme="minorHAnsi" w:hAnsiTheme="minorHAnsi" w:cstheme="minorHAnsi"/>
        </w:rPr>
      </w:pPr>
    </w:p>
    <w:p w14:paraId="5F577D5C" w14:textId="77777777" w:rsidR="004704EF" w:rsidRDefault="004704EF" w:rsidP="004704EF">
      <w:pPr>
        <w:pStyle w:val="Body"/>
        <w:spacing w:line="276" w:lineRule="auto"/>
        <w:rPr>
          <w:rFonts w:asciiTheme="minorHAnsi" w:hAnsiTheme="minorHAnsi" w:cstheme="minorHAnsi"/>
        </w:rPr>
      </w:pPr>
      <w:r w:rsidRPr="002E75BD">
        <w:rPr>
          <w:rFonts w:asciiTheme="minorHAnsi" w:hAnsiTheme="minorHAnsi" w:cstheme="minorHAnsi"/>
        </w:rPr>
        <w:t xml:space="preserve">BIM </w:t>
      </w:r>
      <w:r>
        <w:rPr>
          <w:rFonts w:asciiTheme="minorHAnsi" w:hAnsiTheme="minorHAnsi" w:cstheme="minorHAnsi"/>
        </w:rPr>
        <w:t xml:space="preserve">reserves the right to </w:t>
      </w:r>
      <w:r w:rsidRPr="002E75BD">
        <w:rPr>
          <w:rFonts w:asciiTheme="minorHAnsi" w:hAnsiTheme="minorHAnsi" w:cstheme="minorHAnsi"/>
        </w:rPr>
        <w:t>review rates for value for money in advance of approving any assignment.</w:t>
      </w:r>
    </w:p>
    <w:p w14:paraId="3A7113E7" w14:textId="77777777" w:rsidR="004704EF" w:rsidRDefault="004704EF" w:rsidP="004704EF">
      <w:pPr>
        <w:pStyle w:val="Body"/>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3227"/>
        <w:gridCol w:w="2438"/>
        <w:gridCol w:w="3351"/>
      </w:tblGrid>
      <w:tr w:rsidR="004704EF" w14:paraId="5B97C597" w14:textId="77777777" w:rsidTr="000E4087">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156AD3"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Signed:</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AFD554" w14:textId="77777777" w:rsidR="004704EF" w:rsidRPr="004D3F24" w:rsidRDefault="004704EF" w:rsidP="000E4087">
            <w:pPr>
              <w:pStyle w:val="Body"/>
              <w:spacing w:after="0" w:line="276" w:lineRule="auto"/>
              <w:jc w:val="left"/>
              <w:rPr>
                <w:rFonts w:asciiTheme="minorHAnsi" w:hAnsiTheme="minorHAnsi" w:cstheme="minorHAnsi"/>
                <w:b/>
              </w:rPr>
            </w:pPr>
          </w:p>
        </w:tc>
      </w:tr>
      <w:tr w:rsidR="004704EF" w14:paraId="07E73A8C" w14:textId="77777777" w:rsidTr="000E4087">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841608"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Name (in print of block capitals</w:t>
            </w:r>
            <w:r>
              <w:rPr>
                <w:rFonts w:asciiTheme="minorHAnsi" w:hAnsiTheme="minorHAnsi" w:cstheme="minorHAnsi"/>
                <w:b/>
              </w:rPr>
              <w:t>)</w:t>
            </w:r>
            <w:r w:rsidRPr="004D3F24">
              <w:rPr>
                <w:rFonts w:asciiTheme="minorHAnsi" w:hAnsiTheme="minorHAnsi" w:cstheme="minorHAnsi"/>
                <w:b/>
              </w:rPr>
              <w:t>:</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4E2B7E" w14:textId="77777777" w:rsidR="004704EF" w:rsidRPr="004D3F24" w:rsidRDefault="004704EF" w:rsidP="000E4087">
            <w:pPr>
              <w:pStyle w:val="Body"/>
              <w:spacing w:after="0" w:line="276" w:lineRule="auto"/>
              <w:jc w:val="left"/>
              <w:rPr>
                <w:rFonts w:asciiTheme="minorHAnsi" w:hAnsiTheme="minorHAnsi" w:cstheme="minorHAnsi"/>
                <w:b/>
              </w:rPr>
            </w:pPr>
          </w:p>
        </w:tc>
      </w:tr>
      <w:tr w:rsidR="004704EF" w14:paraId="444D91E2" w14:textId="77777777" w:rsidTr="000E4087">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BDC20F"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On behalf of:</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CA91F1" w14:textId="77777777" w:rsidR="004704EF" w:rsidRPr="004D3F24" w:rsidRDefault="004704EF" w:rsidP="000E4087">
            <w:pPr>
              <w:pStyle w:val="Body"/>
              <w:spacing w:after="0" w:line="276" w:lineRule="auto"/>
              <w:jc w:val="left"/>
              <w:rPr>
                <w:rFonts w:asciiTheme="minorHAnsi" w:hAnsiTheme="minorHAnsi" w:cstheme="minorHAnsi"/>
                <w:b/>
              </w:rPr>
            </w:pPr>
          </w:p>
        </w:tc>
      </w:tr>
      <w:tr w:rsidR="004704EF" w14:paraId="53EA2F9E" w14:textId="77777777" w:rsidTr="000E4087">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E261F1"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Address:</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D44864" w14:textId="77777777" w:rsidR="004704EF" w:rsidRPr="004D3F24" w:rsidRDefault="004704EF" w:rsidP="000E4087">
            <w:pPr>
              <w:pStyle w:val="Body"/>
              <w:spacing w:after="0" w:line="276" w:lineRule="auto"/>
              <w:jc w:val="left"/>
              <w:rPr>
                <w:rFonts w:asciiTheme="minorHAnsi" w:hAnsiTheme="minorHAnsi" w:cstheme="minorHAnsi"/>
                <w:b/>
              </w:rPr>
            </w:pPr>
          </w:p>
        </w:tc>
      </w:tr>
      <w:tr w:rsidR="004704EF" w14:paraId="38C6FA28" w14:textId="77777777" w:rsidTr="000E4087">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31B403"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Email:</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D3BB58" w14:textId="77777777" w:rsidR="004704EF" w:rsidRPr="004D3F24" w:rsidRDefault="004704EF" w:rsidP="000E4087">
            <w:pPr>
              <w:pStyle w:val="Body"/>
              <w:spacing w:after="0" w:line="276" w:lineRule="auto"/>
              <w:jc w:val="left"/>
              <w:rPr>
                <w:rFonts w:asciiTheme="minorHAnsi" w:hAnsiTheme="minorHAnsi" w:cstheme="minorHAnsi"/>
                <w:b/>
              </w:rPr>
            </w:pPr>
          </w:p>
        </w:tc>
      </w:tr>
      <w:tr w:rsidR="004704EF" w14:paraId="698FDD55" w14:textId="77777777" w:rsidTr="000E4087">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77AC8B"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Telephone:</w:t>
            </w:r>
          </w:p>
        </w:tc>
        <w:tc>
          <w:tcPr>
            <w:tcW w:w="243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232C6F" w14:textId="77777777" w:rsidR="004704EF" w:rsidRPr="004D3F24" w:rsidRDefault="004704EF" w:rsidP="000E4087">
            <w:pPr>
              <w:pStyle w:val="Body"/>
              <w:spacing w:after="0" w:line="276" w:lineRule="auto"/>
              <w:jc w:val="left"/>
              <w:rPr>
                <w:rFonts w:asciiTheme="minorHAnsi" w:hAnsiTheme="minorHAnsi" w:cstheme="minorHAnsi"/>
                <w:b/>
              </w:rPr>
            </w:pPr>
          </w:p>
        </w:tc>
        <w:tc>
          <w:tcPr>
            <w:tcW w:w="33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6C734A" w14:textId="77777777" w:rsidR="004704EF" w:rsidRPr="004D3F24" w:rsidRDefault="004704EF" w:rsidP="000E4087">
            <w:pPr>
              <w:pStyle w:val="Body"/>
              <w:spacing w:after="0" w:line="276" w:lineRule="auto"/>
              <w:jc w:val="left"/>
              <w:rPr>
                <w:rFonts w:asciiTheme="minorHAnsi" w:hAnsiTheme="minorHAnsi" w:cstheme="minorHAnsi"/>
                <w:b/>
              </w:rPr>
            </w:pPr>
            <w:r w:rsidRPr="004D3F24">
              <w:rPr>
                <w:rFonts w:asciiTheme="minorHAnsi" w:hAnsiTheme="minorHAnsi" w:cstheme="minorHAnsi"/>
                <w:b/>
              </w:rPr>
              <w:t>Date:</w:t>
            </w:r>
          </w:p>
        </w:tc>
      </w:tr>
    </w:tbl>
    <w:p w14:paraId="4F2B04F5" w14:textId="77777777" w:rsidR="004704EF" w:rsidRDefault="004704EF" w:rsidP="004704EF">
      <w:pPr>
        <w:pStyle w:val="Body"/>
        <w:spacing w:line="276" w:lineRule="auto"/>
        <w:rPr>
          <w:rFonts w:asciiTheme="minorHAnsi" w:hAnsiTheme="minorHAnsi" w:cstheme="minorHAnsi"/>
        </w:rPr>
      </w:pPr>
    </w:p>
    <w:p w14:paraId="406A073E" w14:textId="77777777" w:rsidR="004704EF" w:rsidRDefault="004704EF" w:rsidP="004704EF">
      <w:pPr>
        <w:spacing w:after="160" w:line="276" w:lineRule="auto"/>
        <w:jc w:val="left"/>
        <w:rPr>
          <w:rFonts w:asciiTheme="minorHAnsi" w:hAnsiTheme="minorHAnsi" w:cstheme="minorHAnsi"/>
          <w:b/>
        </w:rPr>
      </w:pPr>
      <w:r>
        <w:rPr>
          <w:rFonts w:asciiTheme="minorHAnsi" w:hAnsiTheme="minorHAnsi" w:cstheme="minorHAnsi"/>
          <w:b/>
        </w:rPr>
        <w:t xml:space="preserve">Note: </w:t>
      </w:r>
    </w:p>
    <w:p w14:paraId="3EA4A001" w14:textId="77777777" w:rsidR="004704EF" w:rsidRDefault="004704EF" w:rsidP="004704EF">
      <w:pPr>
        <w:spacing w:after="160" w:line="276" w:lineRule="auto"/>
        <w:jc w:val="left"/>
        <w:rPr>
          <w:rFonts w:asciiTheme="minorHAnsi" w:hAnsiTheme="minorHAnsi" w:cstheme="minorHAnsi"/>
          <w:b/>
        </w:rPr>
      </w:pPr>
      <w:r>
        <w:rPr>
          <w:rFonts w:asciiTheme="minorHAnsi" w:hAnsiTheme="minorHAnsi" w:cstheme="minorHAnsi"/>
          <w:b/>
        </w:rPr>
        <w:t xml:space="preserve">This full document is provided in pdf format. In addition, the Qualification Questionnaire at Appendix 1 above is also provided in Word format. </w:t>
      </w:r>
    </w:p>
    <w:p w14:paraId="12ECC5E1" w14:textId="77777777" w:rsidR="0014592D" w:rsidRDefault="0014592D"/>
    <w:sectPr w:rsidR="0014592D" w:rsidSect="009E5359">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403C"/>
    <w:multiLevelType w:val="hybridMultilevel"/>
    <w:tmpl w:val="F7F8A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812002"/>
    <w:multiLevelType w:val="multilevel"/>
    <w:tmpl w:val="5AD648B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35291A"/>
    <w:multiLevelType w:val="multilevel"/>
    <w:tmpl w:val="F35CB78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0997F96"/>
    <w:multiLevelType w:val="multilevel"/>
    <w:tmpl w:val="E4BA67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C10EC"/>
    <w:multiLevelType w:val="hybridMultilevel"/>
    <w:tmpl w:val="DC868ED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1C44EE"/>
    <w:multiLevelType w:val="multilevel"/>
    <w:tmpl w:val="4AAE85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4249DD"/>
    <w:multiLevelType w:val="hybridMultilevel"/>
    <w:tmpl w:val="CE16BA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91D2F37"/>
    <w:multiLevelType w:val="multilevel"/>
    <w:tmpl w:val="DDAA7B94"/>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862"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B5131FD"/>
    <w:multiLevelType w:val="hybridMultilevel"/>
    <w:tmpl w:val="F0963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EE86267"/>
    <w:multiLevelType w:val="multilevel"/>
    <w:tmpl w:val="4DCE44A8"/>
    <w:name w:val="General Headings"/>
    <w:styleLink w:val="GeneralHeadings"/>
    <w:lvl w:ilvl="0">
      <w:start w:val="1"/>
      <w:numFmt w:val="none"/>
      <w:pStyle w:val="AC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0FF08E3"/>
    <w:multiLevelType w:val="multilevel"/>
    <w:tmpl w:val="4CC45A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2B73DA"/>
    <w:multiLevelType w:val="multilevel"/>
    <w:tmpl w:val="837824C2"/>
    <w:lvl w:ilvl="0">
      <w:start w:val="5"/>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250E4988"/>
    <w:multiLevelType w:val="multilevel"/>
    <w:tmpl w:val="303CC046"/>
    <w:lvl w:ilvl="0">
      <w:start w:val="4"/>
      <w:numFmt w:val="decimal"/>
      <w:lvlText w:val="%1"/>
      <w:lvlJc w:val="left"/>
      <w:pPr>
        <w:ind w:left="384" w:hanging="384"/>
      </w:pPr>
      <w:rPr>
        <w:rFonts w:hint="default"/>
      </w:rPr>
    </w:lvl>
    <w:lvl w:ilvl="1">
      <w:start w:val="10"/>
      <w:numFmt w:val="decimal"/>
      <w:lvlText w:val="%1.%2"/>
      <w:lvlJc w:val="left"/>
      <w:pPr>
        <w:ind w:left="963" w:hanging="384"/>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072" w:hanging="1440"/>
      </w:pPr>
      <w:rPr>
        <w:rFonts w:hint="default"/>
      </w:rPr>
    </w:lvl>
  </w:abstractNum>
  <w:abstractNum w:abstractNumId="14" w15:restartNumberingAfterBreak="0">
    <w:nsid w:val="290D547A"/>
    <w:multiLevelType w:val="multilevel"/>
    <w:tmpl w:val="05F25034"/>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6D35FC"/>
    <w:multiLevelType w:val="hybridMultilevel"/>
    <w:tmpl w:val="BB068996"/>
    <w:lvl w:ilvl="0" w:tplc="18090001">
      <w:start w:val="1"/>
      <w:numFmt w:val="bullet"/>
      <w:lvlText w:val=""/>
      <w:lvlJc w:val="left"/>
      <w:pPr>
        <w:ind w:left="1211"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BF4A10"/>
    <w:multiLevelType w:val="hybridMultilevel"/>
    <w:tmpl w:val="FBA203C8"/>
    <w:lvl w:ilvl="0" w:tplc="18090001">
      <w:start w:val="1"/>
      <w:numFmt w:val="bullet"/>
      <w:lvlText w:val=""/>
      <w:lvlJc w:val="left"/>
      <w:pPr>
        <w:ind w:left="1462" w:hanging="360"/>
      </w:pPr>
      <w:rPr>
        <w:rFonts w:ascii="Symbol" w:hAnsi="Symbol" w:hint="default"/>
      </w:rPr>
    </w:lvl>
    <w:lvl w:ilvl="1" w:tplc="18090003" w:tentative="1">
      <w:start w:val="1"/>
      <w:numFmt w:val="bullet"/>
      <w:lvlText w:val="o"/>
      <w:lvlJc w:val="left"/>
      <w:pPr>
        <w:ind w:left="2182" w:hanging="360"/>
      </w:pPr>
      <w:rPr>
        <w:rFonts w:ascii="Courier New" w:hAnsi="Courier New" w:cs="Courier New" w:hint="default"/>
      </w:rPr>
    </w:lvl>
    <w:lvl w:ilvl="2" w:tplc="18090005" w:tentative="1">
      <w:start w:val="1"/>
      <w:numFmt w:val="bullet"/>
      <w:lvlText w:val=""/>
      <w:lvlJc w:val="left"/>
      <w:pPr>
        <w:ind w:left="2902" w:hanging="360"/>
      </w:pPr>
      <w:rPr>
        <w:rFonts w:ascii="Wingdings" w:hAnsi="Wingdings" w:hint="default"/>
      </w:rPr>
    </w:lvl>
    <w:lvl w:ilvl="3" w:tplc="18090001" w:tentative="1">
      <w:start w:val="1"/>
      <w:numFmt w:val="bullet"/>
      <w:lvlText w:val=""/>
      <w:lvlJc w:val="left"/>
      <w:pPr>
        <w:ind w:left="3622" w:hanging="360"/>
      </w:pPr>
      <w:rPr>
        <w:rFonts w:ascii="Symbol" w:hAnsi="Symbol" w:hint="default"/>
      </w:rPr>
    </w:lvl>
    <w:lvl w:ilvl="4" w:tplc="18090003" w:tentative="1">
      <w:start w:val="1"/>
      <w:numFmt w:val="bullet"/>
      <w:lvlText w:val="o"/>
      <w:lvlJc w:val="left"/>
      <w:pPr>
        <w:ind w:left="4342" w:hanging="360"/>
      </w:pPr>
      <w:rPr>
        <w:rFonts w:ascii="Courier New" w:hAnsi="Courier New" w:cs="Courier New" w:hint="default"/>
      </w:rPr>
    </w:lvl>
    <w:lvl w:ilvl="5" w:tplc="18090005" w:tentative="1">
      <w:start w:val="1"/>
      <w:numFmt w:val="bullet"/>
      <w:lvlText w:val=""/>
      <w:lvlJc w:val="left"/>
      <w:pPr>
        <w:ind w:left="5062" w:hanging="360"/>
      </w:pPr>
      <w:rPr>
        <w:rFonts w:ascii="Wingdings" w:hAnsi="Wingdings" w:hint="default"/>
      </w:rPr>
    </w:lvl>
    <w:lvl w:ilvl="6" w:tplc="18090001" w:tentative="1">
      <w:start w:val="1"/>
      <w:numFmt w:val="bullet"/>
      <w:lvlText w:val=""/>
      <w:lvlJc w:val="left"/>
      <w:pPr>
        <w:ind w:left="5782" w:hanging="360"/>
      </w:pPr>
      <w:rPr>
        <w:rFonts w:ascii="Symbol" w:hAnsi="Symbol" w:hint="default"/>
      </w:rPr>
    </w:lvl>
    <w:lvl w:ilvl="7" w:tplc="18090003" w:tentative="1">
      <w:start w:val="1"/>
      <w:numFmt w:val="bullet"/>
      <w:lvlText w:val="o"/>
      <w:lvlJc w:val="left"/>
      <w:pPr>
        <w:ind w:left="6502" w:hanging="360"/>
      </w:pPr>
      <w:rPr>
        <w:rFonts w:ascii="Courier New" w:hAnsi="Courier New" w:cs="Courier New" w:hint="default"/>
      </w:rPr>
    </w:lvl>
    <w:lvl w:ilvl="8" w:tplc="18090005" w:tentative="1">
      <w:start w:val="1"/>
      <w:numFmt w:val="bullet"/>
      <w:lvlText w:val=""/>
      <w:lvlJc w:val="left"/>
      <w:pPr>
        <w:ind w:left="7222" w:hanging="360"/>
      </w:pPr>
      <w:rPr>
        <w:rFonts w:ascii="Wingdings" w:hAnsi="Wingdings" w:hint="default"/>
      </w:rPr>
    </w:lvl>
  </w:abstractNum>
  <w:abstractNum w:abstractNumId="17" w15:restartNumberingAfterBreak="0">
    <w:nsid w:val="3D6D4B41"/>
    <w:multiLevelType w:val="hybridMultilevel"/>
    <w:tmpl w:val="3F8E89B4"/>
    <w:lvl w:ilvl="0" w:tplc="9EBE472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14F3FCE"/>
    <w:multiLevelType w:val="multilevel"/>
    <w:tmpl w:val="F3D86BF8"/>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7D44A7"/>
    <w:multiLevelType w:val="multilevel"/>
    <w:tmpl w:val="2044249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9155E1"/>
    <w:multiLevelType w:val="multilevel"/>
    <w:tmpl w:val="3F66AFC8"/>
    <w:name w:val="Centred Headings"/>
    <w:styleLink w:val="CentredHeadings"/>
    <w:lvl w:ilvl="0">
      <w:start w:val="1"/>
      <w:numFmt w:val="decimal"/>
      <w:pStyle w:val="ACSchedule"/>
      <w:suff w:val="nothing"/>
      <w:lvlText w:val="Schedule %1"/>
      <w:lvlJc w:val="left"/>
      <w:pPr>
        <w:ind w:left="0" w:firstLine="0"/>
      </w:pPr>
      <w:rPr>
        <w:b/>
        <w:caps/>
        <w:color w:val="auto"/>
      </w:rPr>
    </w:lvl>
    <w:lvl w:ilvl="1">
      <w:start w:val="1"/>
      <w:numFmt w:val="decimal"/>
      <w:lvlRestart w:val="0"/>
      <w:pStyle w:val="ACAppendix"/>
      <w:suff w:val="nothing"/>
      <w:lvlText w:val="Appendix %2"/>
      <w:lvlJc w:val="left"/>
      <w:pPr>
        <w:ind w:left="0" w:firstLine="0"/>
      </w:pPr>
      <w:rPr>
        <w:b/>
        <w:caps/>
        <w:color w:val="auto"/>
      </w:rPr>
    </w:lvl>
    <w:lvl w:ilvl="2">
      <w:start w:val="1"/>
      <w:numFmt w:val="decimal"/>
      <w:lvlRestart w:val="0"/>
      <w:pStyle w:val="ACAnnex"/>
      <w:suff w:val="nothing"/>
      <w:lvlText w:val="Annex %3"/>
      <w:lvlJc w:val="left"/>
      <w:pPr>
        <w:ind w:left="0" w:firstLine="0"/>
      </w:pPr>
      <w:rPr>
        <w:b/>
        <w:caps/>
        <w:color w:val="auto"/>
      </w:rPr>
    </w:lvl>
    <w:lvl w:ilvl="3">
      <w:start w:val="1"/>
      <w:numFmt w:val="decimal"/>
      <w:pStyle w:val="ACPart"/>
      <w:suff w:val="nothing"/>
      <w:lvlText w:val="Part %4"/>
      <w:lvlJc w:val="left"/>
      <w:pPr>
        <w:ind w:left="0" w:firstLine="0"/>
      </w:pPr>
      <w:rPr>
        <w:b/>
        <w:caps/>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DB648B5"/>
    <w:multiLevelType w:val="multilevel"/>
    <w:tmpl w:val="00AC15BC"/>
    <w:lvl w:ilvl="0">
      <w:start w:val="4"/>
      <w:numFmt w:val="decimal"/>
      <w:lvlText w:val="%1"/>
      <w:lvlJc w:val="left"/>
      <w:pPr>
        <w:ind w:left="360" w:hanging="360"/>
      </w:pPr>
      <w:rPr>
        <w:rFonts w:hint="default"/>
      </w:rPr>
    </w:lvl>
    <w:lvl w:ilvl="1">
      <w:start w:val="6"/>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22" w15:restartNumberingAfterBreak="0">
    <w:nsid w:val="618444BA"/>
    <w:multiLevelType w:val="hybridMultilevel"/>
    <w:tmpl w:val="CBF04EB8"/>
    <w:lvl w:ilvl="0" w:tplc="1809000F">
      <w:start w:val="1"/>
      <w:numFmt w:val="decimal"/>
      <w:lvlText w:val="%1."/>
      <w:lvlJc w:val="left"/>
      <w:pPr>
        <w:ind w:left="2520" w:hanging="360"/>
      </w:pPr>
      <w:rPr>
        <w:rFont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3" w15:restartNumberingAfterBreak="0">
    <w:nsid w:val="61BA615E"/>
    <w:multiLevelType w:val="multilevel"/>
    <w:tmpl w:val="16F40E4A"/>
    <w:lvl w:ilvl="0">
      <w:start w:val="4"/>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31F76E5"/>
    <w:multiLevelType w:val="multilevel"/>
    <w:tmpl w:val="E68C4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3297076"/>
    <w:multiLevelType w:val="hybridMultilevel"/>
    <w:tmpl w:val="9F4A622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4DB66F6"/>
    <w:multiLevelType w:val="hybridMultilevel"/>
    <w:tmpl w:val="034CEE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15E69B0"/>
    <w:multiLevelType w:val="hybridMultilevel"/>
    <w:tmpl w:val="8FA42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1440" w:hanging="360"/>
      </w:pPr>
      <w:rPr>
        <w:rFonts w:ascii="Symbol" w:hAnsi="Symbol" w:hint="default"/>
      </w:rPr>
    </w:lvl>
    <w:lvl w:ilvl="4" w:tplc="18090003" w:tentative="1">
      <w:start w:val="1"/>
      <w:numFmt w:val="bullet"/>
      <w:lvlText w:val="o"/>
      <w:lvlJc w:val="left"/>
      <w:pPr>
        <w:ind w:left="2160" w:hanging="360"/>
      </w:pPr>
      <w:rPr>
        <w:rFonts w:ascii="Courier New" w:hAnsi="Courier New" w:cs="Courier New" w:hint="default"/>
      </w:rPr>
    </w:lvl>
    <w:lvl w:ilvl="5" w:tplc="18090005" w:tentative="1">
      <w:start w:val="1"/>
      <w:numFmt w:val="bullet"/>
      <w:lvlText w:val=""/>
      <w:lvlJc w:val="left"/>
      <w:pPr>
        <w:ind w:left="2880" w:hanging="360"/>
      </w:pPr>
      <w:rPr>
        <w:rFonts w:ascii="Wingdings" w:hAnsi="Wingdings" w:hint="default"/>
      </w:rPr>
    </w:lvl>
    <w:lvl w:ilvl="6" w:tplc="18090001" w:tentative="1">
      <w:start w:val="1"/>
      <w:numFmt w:val="bullet"/>
      <w:lvlText w:val=""/>
      <w:lvlJc w:val="left"/>
      <w:pPr>
        <w:ind w:left="3600" w:hanging="360"/>
      </w:pPr>
      <w:rPr>
        <w:rFonts w:ascii="Symbol" w:hAnsi="Symbol" w:hint="default"/>
      </w:rPr>
    </w:lvl>
    <w:lvl w:ilvl="7" w:tplc="18090003" w:tentative="1">
      <w:start w:val="1"/>
      <w:numFmt w:val="bullet"/>
      <w:lvlText w:val="o"/>
      <w:lvlJc w:val="left"/>
      <w:pPr>
        <w:ind w:left="4320" w:hanging="360"/>
      </w:pPr>
      <w:rPr>
        <w:rFonts w:ascii="Courier New" w:hAnsi="Courier New" w:cs="Courier New" w:hint="default"/>
      </w:rPr>
    </w:lvl>
    <w:lvl w:ilvl="8" w:tplc="18090005" w:tentative="1">
      <w:start w:val="1"/>
      <w:numFmt w:val="bullet"/>
      <w:lvlText w:val=""/>
      <w:lvlJc w:val="left"/>
      <w:pPr>
        <w:ind w:left="5040" w:hanging="360"/>
      </w:pPr>
      <w:rPr>
        <w:rFonts w:ascii="Wingdings" w:hAnsi="Wingdings" w:hint="default"/>
      </w:rPr>
    </w:lvl>
  </w:abstractNum>
  <w:abstractNum w:abstractNumId="28" w15:restartNumberingAfterBreak="0">
    <w:nsid w:val="77BE13FA"/>
    <w:multiLevelType w:val="multilevel"/>
    <w:tmpl w:val="D24685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lowerLetter"/>
      <w:lvlText w:val="(%4)"/>
      <w:lvlJc w:val="left"/>
      <w:pPr>
        <w:ind w:left="720" w:hanging="720"/>
      </w:pPr>
      <w:rPr>
        <w:rFonts w:asciiTheme="minorHAnsi" w:eastAsiaTheme="minorHAnsi"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20"/>
  </w:num>
  <w:num w:numId="4">
    <w:abstractNumId w:val="5"/>
    <w:lvlOverride w:ilvl="0">
      <w:lvl w:ilvl="0">
        <w:start w:val="1"/>
        <w:numFmt w:val="bullet"/>
        <w:pStyle w:val="ACBulletLv1"/>
        <w:lvlText w:val=""/>
        <w:lvlJc w:val="left"/>
        <w:pPr>
          <w:ind w:left="720" w:hanging="720"/>
        </w:pPr>
        <w:rPr>
          <w:rFonts w:ascii="Symbol" w:hAnsi="Symbol" w:hint="default"/>
          <w:color w:val="auto"/>
        </w:rPr>
      </w:lvl>
    </w:lvlOverride>
  </w:num>
  <w:num w:numId="5">
    <w:abstractNumId w:val="14"/>
  </w:num>
  <w:num w:numId="6">
    <w:abstractNumId w:val="5"/>
  </w:num>
  <w:num w:numId="7">
    <w:abstractNumId w:val="8"/>
    <w:lvlOverride w:ilvl="0">
      <w:startOverride w:val="1"/>
      <w:lvl w:ilvl="0">
        <w:start w:val="1"/>
        <w:numFmt w:val="decimal"/>
        <w:pStyle w:val="ACLevel1"/>
        <w:lvlText w:val="%1."/>
        <w:lvlJc w:val="left"/>
        <w:pPr>
          <w:ind w:left="720" w:hanging="720"/>
        </w:pPr>
        <w:rPr>
          <w:color w:val="auto"/>
        </w:rPr>
      </w:lvl>
    </w:lvlOverride>
    <w:lvlOverride w:ilvl="1">
      <w:startOverride w:val="1"/>
      <w:lvl w:ilvl="1">
        <w:start w:val="1"/>
        <w:numFmt w:val="decimal"/>
        <w:pStyle w:val="ACLevel2"/>
        <w:lvlText w:val=""/>
        <w:lvlJc w:val="left"/>
      </w:lvl>
    </w:lvlOverride>
    <w:lvlOverride w:ilvl="2">
      <w:startOverride w:val="1"/>
      <w:lvl w:ilvl="2">
        <w:start w:val="1"/>
        <w:numFmt w:val="decimal"/>
        <w:pStyle w:val="ACLevel3"/>
        <w:lvlText w:val=""/>
        <w:lvlJc w:val="left"/>
      </w:lvl>
    </w:lvlOverride>
    <w:lvlOverride w:ilvl="3">
      <w:startOverride w:val="1"/>
      <w:lvl w:ilvl="3">
        <w:start w:val="1"/>
        <w:numFmt w:val="decimal"/>
        <w:pStyle w:val="ACLevel4"/>
        <w:lvlText w:val=""/>
        <w:lvlJc w:val="left"/>
      </w:lvl>
    </w:lvlOverride>
    <w:lvlOverride w:ilvl="4">
      <w:startOverride w:val="1"/>
      <w:lvl w:ilvl="4">
        <w:start w:val="1"/>
        <w:numFmt w:val="decimal"/>
        <w:pStyle w:val="ACLeve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14"/>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 w:ilvl="0">
        <w:start w:val="1"/>
        <w:numFmt w:val="decimal"/>
        <w:pStyle w:val="ACLevel1"/>
        <w:lvlText w:val=""/>
        <w:lvlJc w:val="left"/>
      </w:lvl>
    </w:lvlOverride>
    <w:lvlOverride w:ilvl="1">
      <w:startOverride w:val="1"/>
      <w:lvl w:ilvl="1">
        <w:start w:val="1"/>
        <w:numFmt w:val="decimal"/>
        <w:pStyle w:val="ACLevel2"/>
        <w:lvlText w:val=""/>
        <w:lvlJc w:val="left"/>
      </w:lvl>
    </w:lvlOverride>
    <w:lvlOverride w:ilvl="2">
      <w:startOverride w:val="1"/>
      <w:lvl w:ilvl="2">
        <w:start w:val="1"/>
        <w:numFmt w:val="lowerLetter"/>
        <w:pStyle w:val="ACLevel3"/>
        <w:lvlText w:val="(%3)"/>
        <w:lvlJc w:val="left"/>
        <w:pPr>
          <w:ind w:left="2160" w:hanging="720"/>
        </w:pPr>
        <w:rPr>
          <w:color w:val="auto"/>
        </w:rPr>
      </w:lvl>
    </w:lvlOverride>
  </w:num>
  <w:num w:numId="11">
    <w:abstractNumId w:val="4"/>
  </w:num>
  <w:num w:numId="12">
    <w:abstractNumId w:val="17"/>
  </w:num>
  <w:num w:numId="13">
    <w:abstractNumId w:val="16"/>
  </w:num>
  <w:num w:numId="14">
    <w:abstractNumId w:val="27"/>
  </w:num>
  <w:num w:numId="15">
    <w:abstractNumId w:val="21"/>
  </w:num>
  <w:num w:numId="16">
    <w:abstractNumId w:val="22"/>
  </w:num>
  <w:num w:numId="17">
    <w:abstractNumId w:val="23"/>
  </w:num>
  <w:num w:numId="18">
    <w:abstractNumId w:val="13"/>
  </w:num>
  <w:num w:numId="19">
    <w:abstractNumId w:val="18"/>
  </w:num>
  <w:num w:numId="20">
    <w:abstractNumId w:val="6"/>
  </w:num>
  <w:num w:numId="21">
    <w:abstractNumId w:val="24"/>
  </w:num>
  <w:num w:numId="22">
    <w:abstractNumId w:val="12"/>
  </w:num>
  <w:num w:numId="23">
    <w:abstractNumId w:val="19"/>
  </w:num>
  <w:num w:numId="24">
    <w:abstractNumId w:val="3"/>
  </w:num>
  <w:num w:numId="25">
    <w:abstractNumId w:val="1"/>
  </w:num>
  <w:num w:numId="26">
    <w:abstractNumId w:val="28"/>
  </w:num>
  <w:num w:numId="27">
    <w:abstractNumId w:val="2"/>
  </w:num>
  <w:num w:numId="28">
    <w:abstractNumId w:val="25"/>
  </w:num>
  <w:num w:numId="29">
    <w:abstractNumId w:val="11"/>
  </w:num>
  <w:num w:numId="30">
    <w:abstractNumId w:val="7"/>
  </w:num>
  <w:num w:numId="31">
    <w:abstractNumId w:val="9"/>
  </w:num>
  <w:num w:numId="32">
    <w:abstractNumId w:val="0"/>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EF"/>
    <w:rsid w:val="0014592D"/>
    <w:rsid w:val="004704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0EB9"/>
  <w15:chartTrackingRefBased/>
  <w15:docId w15:val="{7CBD5F10-61FA-4ADB-9051-DF6434FF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EF"/>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4704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4704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704E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4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704E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4704EF"/>
    <w:rPr>
      <w:rFonts w:asciiTheme="majorHAnsi" w:eastAsiaTheme="majorEastAsia" w:hAnsiTheme="majorHAnsi" w:cstheme="majorBidi"/>
      <w:color w:val="2F5496" w:themeColor="accent1" w:themeShade="BF"/>
    </w:rPr>
  </w:style>
  <w:style w:type="paragraph" w:customStyle="1" w:styleId="Body">
    <w:name w:val="Body"/>
    <w:basedOn w:val="Normal"/>
    <w:qFormat/>
    <w:rsid w:val="004704EF"/>
    <w:pPr>
      <w:spacing w:after="220"/>
    </w:pPr>
  </w:style>
  <w:style w:type="numbering" w:customStyle="1" w:styleId="GeneralHeadings">
    <w:name w:val="General Headings"/>
    <w:basedOn w:val="NoList"/>
    <w:rsid w:val="004704EF"/>
    <w:pPr>
      <w:numPr>
        <w:numId w:val="1"/>
      </w:numPr>
    </w:pPr>
  </w:style>
  <w:style w:type="paragraph" w:customStyle="1" w:styleId="ACSubHeading">
    <w:name w:val="AC Sub Heading"/>
    <w:basedOn w:val="Body"/>
    <w:next w:val="Body"/>
    <w:uiPriority w:val="9"/>
    <w:qFormat/>
    <w:rsid w:val="004704EF"/>
    <w:pPr>
      <w:keepNext/>
      <w:numPr>
        <w:numId w:val="1"/>
      </w:numPr>
      <w:jc w:val="center"/>
    </w:pPr>
    <w:rPr>
      <w:b/>
      <w:caps/>
    </w:rPr>
  </w:style>
  <w:style w:type="paragraph" w:customStyle="1" w:styleId="ACBody1">
    <w:name w:val="AC Body 1"/>
    <w:basedOn w:val="Body"/>
    <w:uiPriority w:val="14"/>
    <w:qFormat/>
    <w:rsid w:val="004704EF"/>
    <w:pPr>
      <w:ind w:left="720"/>
    </w:pPr>
  </w:style>
  <w:style w:type="paragraph" w:customStyle="1" w:styleId="ACBody2">
    <w:name w:val="AC Body 2"/>
    <w:basedOn w:val="Body"/>
    <w:uiPriority w:val="14"/>
    <w:qFormat/>
    <w:rsid w:val="004704EF"/>
    <w:pPr>
      <w:ind w:left="1440"/>
    </w:pPr>
  </w:style>
  <w:style w:type="paragraph" w:customStyle="1" w:styleId="ACBody3">
    <w:name w:val="AC Body 3"/>
    <w:basedOn w:val="Body"/>
    <w:uiPriority w:val="14"/>
    <w:qFormat/>
    <w:rsid w:val="004704EF"/>
    <w:pPr>
      <w:ind w:left="2160"/>
    </w:pPr>
  </w:style>
  <w:style w:type="paragraph" w:customStyle="1" w:styleId="ACBody4">
    <w:name w:val="AC Body 4"/>
    <w:basedOn w:val="Body"/>
    <w:uiPriority w:val="14"/>
    <w:qFormat/>
    <w:rsid w:val="004704EF"/>
    <w:pPr>
      <w:ind w:left="2880"/>
    </w:pPr>
  </w:style>
  <w:style w:type="paragraph" w:customStyle="1" w:styleId="ACBody5">
    <w:name w:val="AC Body 5"/>
    <w:basedOn w:val="Body"/>
    <w:uiPriority w:val="14"/>
    <w:qFormat/>
    <w:rsid w:val="004704EF"/>
    <w:pPr>
      <w:ind w:left="3600"/>
    </w:pPr>
  </w:style>
  <w:style w:type="numbering" w:customStyle="1" w:styleId="MainNumbering">
    <w:name w:val="Main Numbering"/>
    <w:basedOn w:val="NoList"/>
    <w:rsid w:val="004704EF"/>
    <w:pPr>
      <w:numPr>
        <w:numId w:val="2"/>
      </w:numPr>
    </w:pPr>
  </w:style>
  <w:style w:type="paragraph" w:customStyle="1" w:styleId="ACLevel1">
    <w:name w:val="AC Level 1"/>
    <w:basedOn w:val="ACBody1"/>
    <w:uiPriority w:val="99"/>
    <w:qFormat/>
    <w:rsid w:val="004704EF"/>
    <w:pPr>
      <w:numPr>
        <w:numId w:val="2"/>
      </w:numPr>
    </w:pPr>
  </w:style>
  <w:style w:type="character" w:customStyle="1" w:styleId="ACLevel1asheadingtext">
    <w:name w:val="AC Level 1 as heading (text)"/>
    <w:basedOn w:val="DefaultParagraphFont"/>
    <w:uiPriority w:val="1"/>
    <w:qFormat/>
    <w:rsid w:val="004704EF"/>
    <w:rPr>
      <w:b/>
    </w:rPr>
  </w:style>
  <w:style w:type="paragraph" w:customStyle="1" w:styleId="ACLevel2">
    <w:name w:val="AC Level 2"/>
    <w:basedOn w:val="ACBody2"/>
    <w:uiPriority w:val="99"/>
    <w:qFormat/>
    <w:rsid w:val="004704EF"/>
    <w:pPr>
      <w:numPr>
        <w:ilvl w:val="1"/>
        <w:numId w:val="2"/>
      </w:numPr>
    </w:pPr>
  </w:style>
  <w:style w:type="character" w:customStyle="1" w:styleId="ACLevel2asheadingtext">
    <w:name w:val="AC Level 2 as heading (text)"/>
    <w:basedOn w:val="DefaultParagraphFont"/>
    <w:uiPriority w:val="1"/>
    <w:qFormat/>
    <w:rsid w:val="004704EF"/>
    <w:rPr>
      <w:b/>
    </w:rPr>
  </w:style>
  <w:style w:type="paragraph" w:customStyle="1" w:styleId="ACLevel3">
    <w:name w:val="AC Level 3"/>
    <w:basedOn w:val="ACBody3"/>
    <w:uiPriority w:val="99"/>
    <w:qFormat/>
    <w:rsid w:val="004704EF"/>
    <w:pPr>
      <w:numPr>
        <w:ilvl w:val="2"/>
        <w:numId w:val="2"/>
      </w:numPr>
    </w:pPr>
  </w:style>
  <w:style w:type="character" w:customStyle="1" w:styleId="ACLevel3asheadingtext">
    <w:name w:val="AC Level 3 as heading (text)"/>
    <w:basedOn w:val="DefaultParagraphFont"/>
    <w:uiPriority w:val="1"/>
    <w:qFormat/>
    <w:rsid w:val="004704EF"/>
    <w:rPr>
      <w:b/>
    </w:rPr>
  </w:style>
  <w:style w:type="paragraph" w:customStyle="1" w:styleId="ACLevel4">
    <w:name w:val="AC Level 4"/>
    <w:basedOn w:val="ACBody4"/>
    <w:uiPriority w:val="99"/>
    <w:qFormat/>
    <w:rsid w:val="004704EF"/>
    <w:pPr>
      <w:numPr>
        <w:ilvl w:val="3"/>
        <w:numId w:val="2"/>
      </w:numPr>
    </w:pPr>
  </w:style>
  <w:style w:type="paragraph" w:customStyle="1" w:styleId="ACLevel5">
    <w:name w:val="AC Level 5"/>
    <w:basedOn w:val="ACBody5"/>
    <w:uiPriority w:val="99"/>
    <w:qFormat/>
    <w:rsid w:val="004704EF"/>
    <w:pPr>
      <w:numPr>
        <w:ilvl w:val="4"/>
        <w:numId w:val="2"/>
      </w:numPr>
    </w:pPr>
  </w:style>
  <w:style w:type="numbering" w:customStyle="1" w:styleId="CentredHeadings">
    <w:name w:val="Centred Headings"/>
    <w:basedOn w:val="NoList"/>
    <w:rsid w:val="004704EF"/>
    <w:pPr>
      <w:numPr>
        <w:numId w:val="3"/>
      </w:numPr>
    </w:pPr>
  </w:style>
  <w:style w:type="paragraph" w:customStyle="1" w:styleId="ACSchedule">
    <w:name w:val="AC Schedule"/>
    <w:basedOn w:val="Body"/>
    <w:next w:val="ACSubHeading"/>
    <w:uiPriority w:val="4"/>
    <w:qFormat/>
    <w:rsid w:val="004704EF"/>
    <w:pPr>
      <w:keepNext/>
      <w:pageBreakBefore/>
      <w:numPr>
        <w:numId w:val="3"/>
      </w:numPr>
      <w:jc w:val="center"/>
    </w:pPr>
    <w:rPr>
      <w:b/>
      <w:caps/>
    </w:rPr>
  </w:style>
  <w:style w:type="paragraph" w:customStyle="1" w:styleId="ACAppendix">
    <w:name w:val="AC Appendix"/>
    <w:basedOn w:val="Body"/>
    <w:next w:val="ACSubHeading"/>
    <w:uiPriority w:val="4"/>
    <w:qFormat/>
    <w:rsid w:val="004704EF"/>
    <w:pPr>
      <w:keepNext/>
      <w:pageBreakBefore/>
      <w:numPr>
        <w:ilvl w:val="1"/>
        <w:numId w:val="3"/>
      </w:numPr>
      <w:jc w:val="center"/>
    </w:pPr>
    <w:rPr>
      <w:b/>
      <w:caps/>
    </w:rPr>
  </w:style>
  <w:style w:type="paragraph" w:customStyle="1" w:styleId="ACAnnex">
    <w:name w:val="AC Annex"/>
    <w:basedOn w:val="Body"/>
    <w:next w:val="ACSubHeading"/>
    <w:uiPriority w:val="4"/>
    <w:qFormat/>
    <w:rsid w:val="004704EF"/>
    <w:pPr>
      <w:keepNext/>
      <w:pageBreakBefore/>
      <w:numPr>
        <w:ilvl w:val="2"/>
        <w:numId w:val="3"/>
      </w:numPr>
      <w:jc w:val="center"/>
    </w:pPr>
    <w:rPr>
      <w:b/>
      <w:caps/>
    </w:rPr>
  </w:style>
  <w:style w:type="paragraph" w:customStyle="1" w:styleId="ACPart">
    <w:name w:val="AC Part"/>
    <w:basedOn w:val="Body"/>
    <w:next w:val="ACSubHeading"/>
    <w:uiPriority w:val="4"/>
    <w:qFormat/>
    <w:rsid w:val="004704EF"/>
    <w:pPr>
      <w:keepNext/>
      <w:numPr>
        <w:ilvl w:val="3"/>
        <w:numId w:val="3"/>
      </w:numPr>
      <w:jc w:val="center"/>
    </w:pPr>
    <w:rPr>
      <w:b/>
      <w:caps/>
    </w:rPr>
  </w:style>
  <w:style w:type="numbering" w:customStyle="1" w:styleId="Bullets">
    <w:name w:val="Bullets"/>
    <w:basedOn w:val="NoList"/>
    <w:rsid w:val="004704EF"/>
    <w:pPr>
      <w:numPr>
        <w:numId w:val="4"/>
      </w:numPr>
    </w:pPr>
  </w:style>
  <w:style w:type="paragraph" w:customStyle="1" w:styleId="ACBulletLv1">
    <w:name w:val="AC Bullet Lv 1"/>
    <w:basedOn w:val="Body"/>
    <w:uiPriority w:val="39"/>
    <w:qFormat/>
    <w:rsid w:val="004704EF"/>
    <w:pPr>
      <w:numPr>
        <w:numId w:val="4"/>
      </w:numPr>
    </w:pPr>
  </w:style>
  <w:style w:type="paragraph" w:customStyle="1" w:styleId="ACBulletLv2">
    <w:name w:val="AC Bullet Lv 2"/>
    <w:basedOn w:val="Body"/>
    <w:uiPriority w:val="39"/>
    <w:qFormat/>
    <w:rsid w:val="004704EF"/>
    <w:pPr>
      <w:numPr>
        <w:ilvl w:val="1"/>
        <w:numId w:val="4"/>
      </w:numPr>
    </w:pPr>
  </w:style>
  <w:style w:type="paragraph" w:customStyle="1" w:styleId="ACBulletLv3">
    <w:name w:val="AC Bullet Lv 3"/>
    <w:basedOn w:val="Body"/>
    <w:uiPriority w:val="39"/>
    <w:qFormat/>
    <w:rsid w:val="004704EF"/>
    <w:pPr>
      <w:numPr>
        <w:ilvl w:val="2"/>
        <w:numId w:val="4"/>
      </w:numPr>
    </w:pPr>
  </w:style>
  <w:style w:type="paragraph" w:customStyle="1" w:styleId="ACBulletLv4">
    <w:name w:val="AC Bullet Lv 4"/>
    <w:basedOn w:val="Body"/>
    <w:uiPriority w:val="39"/>
    <w:qFormat/>
    <w:rsid w:val="004704EF"/>
    <w:pPr>
      <w:numPr>
        <w:ilvl w:val="3"/>
        <w:numId w:val="4"/>
      </w:numPr>
    </w:pPr>
  </w:style>
  <w:style w:type="paragraph" w:customStyle="1" w:styleId="ACBulletLv5">
    <w:name w:val="AC Bullet Lv 5"/>
    <w:basedOn w:val="Body"/>
    <w:uiPriority w:val="39"/>
    <w:qFormat/>
    <w:rsid w:val="004704EF"/>
    <w:pPr>
      <w:numPr>
        <w:ilvl w:val="4"/>
        <w:numId w:val="4"/>
      </w:numPr>
    </w:pPr>
  </w:style>
  <w:style w:type="paragraph" w:customStyle="1" w:styleId="ACSchLv1">
    <w:name w:val="AC Sch Lv 1"/>
    <w:basedOn w:val="ACBody1"/>
    <w:uiPriority w:val="99"/>
    <w:rsid w:val="004704EF"/>
    <w:pPr>
      <w:numPr>
        <w:numId w:val="5"/>
      </w:numPr>
    </w:pPr>
  </w:style>
  <w:style w:type="character" w:customStyle="1" w:styleId="ACSchLv1asheadingtext">
    <w:name w:val="AC Sch Lv 1 as heading (text)"/>
    <w:basedOn w:val="DefaultParagraphFont"/>
    <w:uiPriority w:val="99"/>
    <w:rsid w:val="004704EF"/>
    <w:rPr>
      <w:b/>
      <w:bCs/>
    </w:rPr>
  </w:style>
  <w:style w:type="paragraph" w:customStyle="1" w:styleId="ACSchLv2">
    <w:name w:val="AC Sch Lv 2"/>
    <w:basedOn w:val="ACBody2"/>
    <w:uiPriority w:val="99"/>
    <w:rsid w:val="004704EF"/>
    <w:pPr>
      <w:numPr>
        <w:ilvl w:val="1"/>
        <w:numId w:val="5"/>
      </w:numPr>
    </w:pPr>
  </w:style>
  <w:style w:type="character" w:customStyle="1" w:styleId="ACSchLv2asheadingtext">
    <w:name w:val="AC Sch Lv 2 as heading (text)"/>
    <w:basedOn w:val="DefaultParagraphFont"/>
    <w:uiPriority w:val="99"/>
    <w:rsid w:val="004704EF"/>
    <w:rPr>
      <w:b/>
      <w:bCs/>
    </w:rPr>
  </w:style>
  <w:style w:type="paragraph" w:customStyle="1" w:styleId="ACSchLv3">
    <w:name w:val="AC Sch Lv 3"/>
    <w:basedOn w:val="ACBody3"/>
    <w:uiPriority w:val="99"/>
    <w:rsid w:val="004704EF"/>
    <w:pPr>
      <w:numPr>
        <w:ilvl w:val="2"/>
        <w:numId w:val="5"/>
      </w:numPr>
    </w:pPr>
  </w:style>
  <w:style w:type="character" w:customStyle="1" w:styleId="ACSchLv3asheadingtext">
    <w:name w:val="AC Sch Lv 3 as heading (text)"/>
    <w:basedOn w:val="DefaultParagraphFont"/>
    <w:uiPriority w:val="99"/>
    <w:rsid w:val="004704EF"/>
    <w:rPr>
      <w:b/>
      <w:bCs/>
    </w:rPr>
  </w:style>
  <w:style w:type="paragraph" w:customStyle="1" w:styleId="ACSchLv4">
    <w:name w:val="AC Sch Lv 4"/>
    <w:basedOn w:val="ACBody4"/>
    <w:uiPriority w:val="99"/>
    <w:rsid w:val="004704EF"/>
    <w:pPr>
      <w:numPr>
        <w:ilvl w:val="3"/>
        <w:numId w:val="5"/>
      </w:numPr>
    </w:pPr>
  </w:style>
  <w:style w:type="paragraph" w:customStyle="1" w:styleId="ACSchLv5">
    <w:name w:val="AC Sch Lv 5"/>
    <w:basedOn w:val="ACBody5"/>
    <w:uiPriority w:val="99"/>
    <w:rsid w:val="004704EF"/>
    <w:pPr>
      <w:numPr>
        <w:ilvl w:val="4"/>
        <w:numId w:val="5"/>
      </w:numPr>
    </w:pPr>
  </w:style>
  <w:style w:type="paragraph" w:styleId="TOC1">
    <w:name w:val="toc 1"/>
    <w:basedOn w:val="Normal"/>
    <w:next w:val="Normal"/>
    <w:uiPriority w:val="39"/>
    <w:unhideWhenUsed/>
    <w:rsid w:val="004704EF"/>
    <w:pPr>
      <w:spacing w:before="120" w:after="120"/>
      <w:ind w:left="720" w:right="567" w:hanging="720"/>
    </w:pPr>
    <w:rPr>
      <w:rFonts w:asciiTheme="minorHAnsi" w:hAnsiTheme="minorHAnsi"/>
      <w:color w:val="000000" w:themeColor="text1"/>
    </w:rPr>
  </w:style>
  <w:style w:type="paragraph" w:styleId="TOC2">
    <w:name w:val="toc 2"/>
    <w:basedOn w:val="TOC1"/>
    <w:next w:val="Normal"/>
    <w:uiPriority w:val="39"/>
    <w:unhideWhenUsed/>
    <w:rsid w:val="004704EF"/>
    <w:pPr>
      <w:ind w:left="1440"/>
    </w:pPr>
  </w:style>
  <w:style w:type="paragraph" w:styleId="TOC3">
    <w:name w:val="toc 3"/>
    <w:basedOn w:val="TOC1"/>
    <w:next w:val="Normal"/>
    <w:uiPriority w:val="99"/>
    <w:semiHidden/>
    <w:unhideWhenUsed/>
    <w:rsid w:val="004704EF"/>
  </w:style>
  <w:style w:type="paragraph" w:styleId="TOC4">
    <w:name w:val="toc 4"/>
    <w:basedOn w:val="TOC1"/>
    <w:next w:val="Normal"/>
    <w:uiPriority w:val="99"/>
    <w:semiHidden/>
    <w:unhideWhenUsed/>
    <w:rsid w:val="004704EF"/>
    <w:pPr>
      <w:keepNext/>
      <w:spacing w:before="220"/>
      <w:ind w:left="0" w:firstLine="0"/>
    </w:pPr>
    <w:rPr>
      <w:b/>
    </w:rPr>
  </w:style>
  <w:style w:type="paragraph" w:styleId="TOC5">
    <w:name w:val="toc 5"/>
    <w:basedOn w:val="TOC1"/>
    <w:next w:val="Normal"/>
    <w:uiPriority w:val="99"/>
    <w:semiHidden/>
    <w:unhideWhenUsed/>
    <w:rsid w:val="004704EF"/>
    <w:pPr>
      <w:ind w:left="0" w:firstLine="0"/>
    </w:pPr>
  </w:style>
  <w:style w:type="paragraph" w:styleId="TOC6">
    <w:name w:val="toc 6"/>
    <w:basedOn w:val="TOC1"/>
    <w:next w:val="Normal"/>
    <w:uiPriority w:val="99"/>
    <w:semiHidden/>
    <w:unhideWhenUsed/>
    <w:rsid w:val="004704EF"/>
    <w:pPr>
      <w:ind w:firstLine="0"/>
    </w:pPr>
    <w:rPr>
      <w:caps/>
    </w:rPr>
  </w:style>
  <w:style w:type="character" w:styleId="BookTitle">
    <w:name w:val="Book Title"/>
    <w:basedOn w:val="DefaultParagraphFont"/>
    <w:uiPriority w:val="33"/>
    <w:rsid w:val="004704EF"/>
    <w:rPr>
      <w:b/>
      <w:bCs/>
      <w:i/>
      <w:iCs/>
      <w:spacing w:val="5"/>
    </w:rPr>
  </w:style>
  <w:style w:type="character" w:styleId="Emphasis">
    <w:name w:val="Emphasis"/>
    <w:basedOn w:val="DefaultParagraphFont"/>
    <w:uiPriority w:val="20"/>
    <w:rsid w:val="004704EF"/>
    <w:rPr>
      <w:i/>
      <w:iCs/>
    </w:rPr>
  </w:style>
  <w:style w:type="character" w:styleId="IntenseEmphasis">
    <w:name w:val="Intense Emphasis"/>
    <w:basedOn w:val="DefaultParagraphFont"/>
    <w:uiPriority w:val="21"/>
    <w:rsid w:val="004704EF"/>
    <w:rPr>
      <w:i/>
      <w:iCs/>
      <w:color w:val="4472C4" w:themeColor="accent1"/>
    </w:rPr>
  </w:style>
  <w:style w:type="paragraph" w:styleId="IntenseQuote">
    <w:name w:val="Intense Quote"/>
    <w:basedOn w:val="Normal"/>
    <w:next w:val="Normal"/>
    <w:link w:val="IntenseQuoteChar"/>
    <w:uiPriority w:val="30"/>
    <w:rsid w:val="004704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4EF"/>
    <w:rPr>
      <w:rFonts w:ascii="Times New Roman" w:hAnsi="Times New Roman" w:cs="Times New Roman"/>
      <w:i/>
      <w:iCs/>
      <w:color w:val="4472C4" w:themeColor="accent1"/>
    </w:rPr>
  </w:style>
  <w:style w:type="character" w:styleId="IntenseReference">
    <w:name w:val="Intense Reference"/>
    <w:basedOn w:val="DefaultParagraphFont"/>
    <w:uiPriority w:val="32"/>
    <w:rsid w:val="004704EF"/>
    <w:rPr>
      <w:b/>
      <w:bCs/>
      <w:smallCaps/>
      <w:color w:val="4472C4" w:themeColor="accent1"/>
      <w:spacing w:val="5"/>
    </w:rPr>
  </w:style>
  <w:style w:type="paragraph" w:styleId="ListParagraph">
    <w:name w:val="List Paragraph"/>
    <w:basedOn w:val="Normal"/>
    <w:uiPriority w:val="34"/>
    <w:qFormat/>
    <w:rsid w:val="004704EF"/>
    <w:pPr>
      <w:ind w:left="720"/>
      <w:contextualSpacing/>
    </w:pPr>
  </w:style>
  <w:style w:type="paragraph" w:styleId="NoSpacing">
    <w:name w:val="No Spacing"/>
    <w:uiPriority w:val="1"/>
    <w:rsid w:val="004704EF"/>
    <w:pPr>
      <w:spacing w:after="0" w:line="240" w:lineRule="auto"/>
      <w:jc w:val="both"/>
    </w:pPr>
    <w:rPr>
      <w:rFonts w:ascii="Times New Roman" w:hAnsi="Times New Roman" w:cs="Times New Roman"/>
      <w:lang w:val="en-GB"/>
    </w:rPr>
  </w:style>
  <w:style w:type="paragraph" w:styleId="Quote">
    <w:name w:val="Quote"/>
    <w:basedOn w:val="Normal"/>
    <w:next w:val="Normal"/>
    <w:link w:val="QuoteChar"/>
    <w:uiPriority w:val="29"/>
    <w:rsid w:val="004704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4EF"/>
    <w:rPr>
      <w:rFonts w:ascii="Times New Roman" w:hAnsi="Times New Roman" w:cs="Times New Roman"/>
      <w:i/>
      <w:iCs/>
      <w:color w:val="404040" w:themeColor="text1" w:themeTint="BF"/>
    </w:rPr>
  </w:style>
  <w:style w:type="character" w:styleId="Strong">
    <w:name w:val="Strong"/>
    <w:basedOn w:val="DefaultParagraphFont"/>
    <w:uiPriority w:val="22"/>
    <w:rsid w:val="004704EF"/>
    <w:rPr>
      <w:b/>
      <w:bCs/>
    </w:rPr>
  </w:style>
  <w:style w:type="paragraph" w:styleId="Subtitle">
    <w:name w:val="Subtitle"/>
    <w:basedOn w:val="Normal"/>
    <w:next w:val="Normal"/>
    <w:link w:val="SubtitleChar"/>
    <w:uiPriority w:val="11"/>
    <w:rsid w:val="004704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704EF"/>
    <w:rPr>
      <w:rFonts w:eastAsiaTheme="minorEastAsia"/>
      <w:color w:val="5A5A5A" w:themeColor="text1" w:themeTint="A5"/>
      <w:spacing w:val="15"/>
    </w:rPr>
  </w:style>
  <w:style w:type="character" w:styleId="SubtleEmphasis">
    <w:name w:val="Subtle Emphasis"/>
    <w:basedOn w:val="DefaultParagraphFont"/>
    <w:uiPriority w:val="19"/>
    <w:rsid w:val="004704EF"/>
    <w:rPr>
      <w:i/>
      <w:iCs/>
      <w:color w:val="404040" w:themeColor="text1" w:themeTint="BF"/>
    </w:rPr>
  </w:style>
  <w:style w:type="character" w:styleId="SubtleReference">
    <w:name w:val="Subtle Reference"/>
    <w:basedOn w:val="DefaultParagraphFont"/>
    <w:uiPriority w:val="31"/>
    <w:rsid w:val="004704EF"/>
    <w:rPr>
      <w:smallCaps/>
      <w:color w:val="5A5A5A" w:themeColor="text1" w:themeTint="A5"/>
    </w:rPr>
  </w:style>
  <w:style w:type="paragraph" w:styleId="Title">
    <w:name w:val="Title"/>
    <w:basedOn w:val="Normal"/>
    <w:next w:val="Normal"/>
    <w:link w:val="TitleChar"/>
    <w:uiPriority w:val="10"/>
    <w:rsid w:val="004704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4EF"/>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4704EF"/>
    <w:rPr>
      <w:vertAlign w:val="superscript"/>
    </w:rPr>
  </w:style>
  <w:style w:type="paragraph" w:styleId="EndnoteText">
    <w:name w:val="endnote text"/>
    <w:basedOn w:val="Normal"/>
    <w:link w:val="EndnoteTextChar"/>
    <w:uiPriority w:val="99"/>
    <w:semiHidden/>
    <w:unhideWhenUsed/>
    <w:rsid w:val="004704EF"/>
    <w:rPr>
      <w:sz w:val="20"/>
      <w:szCs w:val="20"/>
    </w:rPr>
  </w:style>
  <w:style w:type="character" w:customStyle="1" w:styleId="EndnoteTextChar">
    <w:name w:val="Endnote Text Char"/>
    <w:basedOn w:val="DefaultParagraphFont"/>
    <w:link w:val="EndnoteText"/>
    <w:uiPriority w:val="99"/>
    <w:semiHidden/>
    <w:rsid w:val="004704EF"/>
    <w:rPr>
      <w:rFonts w:ascii="Times New Roman" w:hAnsi="Times New Roman" w:cs="Times New Roman"/>
      <w:sz w:val="20"/>
      <w:szCs w:val="20"/>
    </w:rPr>
  </w:style>
  <w:style w:type="character" w:styleId="FootnoteReference">
    <w:name w:val="footnote reference"/>
    <w:basedOn w:val="DefaultParagraphFont"/>
    <w:uiPriority w:val="99"/>
    <w:unhideWhenUsed/>
    <w:rsid w:val="004704EF"/>
    <w:rPr>
      <w:vertAlign w:val="superscript"/>
    </w:rPr>
  </w:style>
  <w:style w:type="paragraph" w:styleId="FootnoteText">
    <w:name w:val="footnote text"/>
    <w:basedOn w:val="Normal"/>
    <w:link w:val="FootnoteTextChar"/>
    <w:uiPriority w:val="99"/>
    <w:unhideWhenUsed/>
    <w:rsid w:val="004704EF"/>
    <w:rPr>
      <w:sz w:val="20"/>
      <w:szCs w:val="20"/>
    </w:rPr>
  </w:style>
  <w:style w:type="character" w:customStyle="1" w:styleId="FootnoteTextChar">
    <w:name w:val="Footnote Text Char"/>
    <w:basedOn w:val="DefaultParagraphFont"/>
    <w:link w:val="FootnoteText"/>
    <w:uiPriority w:val="99"/>
    <w:rsid w:val="004704E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704EF"/>
    <w:rPr>
      <w:sz w:val="16"/>
      <w:szCs w:val="16"/>
    </w:rPr>
  </w:style>
  <w:style w:type="paragraph" w:styleId="TOC7">
    <w:name w:val="toc 7"/>
    <w:basedOn w:val="Normal"/>
    <w:next w:val="Normal"/>
    <w:uiPriority w:val="39"/>
    <w:semiHidden/>
    <w:unhideWhenUsed/>
    <w:rsid w:val="004704EF"/>
    <w:pPr>
      <w:spacing w:after="100"/>
      <w:ind w:left="1320"/>
    </w:pPr>
  </w:style>
  <w:style w:type="paragraph" w:styleId="TOC8">
    <w:name w:val="toc 8"/>
    <w:basedOn w:val="Normal"/>
    <w:next w:val="Normal"/>
    <w:uiPriority w:val="39"/>
    <w:semiHidden/>
    <w:unhideWhenUsed/>
    <w:rsid w:val="004704EF"/>
    <w:pPr>
      <w:spacing w:after="100"/>
      <w:ind w:left="1540"/>
    </w:pPr>
  </w:style>
  <w:style w:type="paragraph" w:styleId="TOC9">
    <w:name w:val="toc 9"/>
    <w:basedOn w:val="Normal"/>
    <w:next w:val="Normal"/>
    <w:uiPriority w:val="39"/>
    <w:semiHidden/>
    <w:unhideWhenUsed/>
    <w:rsid w:val="004704EF"/>
    <w:pPr>
      <w:spacing w:after="100"/>
      <w:ind w:left="1760"/>
    </w:pPr>
  </w:style>
  <w:style w:type="paragraph" w:styleId="Index1">
    <w:name w:val="index 1"/>
    <w:basedOn w:val="Normal"/>
    <w:next w:val="Normal"/>
    <w:uiPriority w:val="99"/>
    <w:semiHidden/>
    <w:unhideWhenUsed/>
    <w:rsid w:val="004704EF"/>
    <w:pPr>
      <w:ind w:left="220" w:hanging="220"/>
    </w:pPr>
  </w:style>
  <w:style w:type="paragraph" w:styleId="Index2">
    <w:name w:val="index 2"/>
    <w:basedOn w:val="Normal"/>
    <w:next w:val="Normal"/>
    <w:uiPriority w:val="99"/>
    <w:semiHidden/>
    <w:unhideWhenUsed/>
    <w:rsid w:val="004704EF"/>
    <w:pPr>
      <w:ind w:left="440" w:hanging="220"/>
    </w:pPr>
  </w:style>
  <w:style w:type="paragraph" w:styleId="Index3">
    <w:name w:val="index 3"/>
    <w:basedOn w:val="Normal"/>
    <w:next w:val="Normal"/>
    <w:uiPriority w:val="99"/>
    <w:semiHidden/>
    <w:unhideWhenUsed/>
    <w:rsid w:val="004704EF"/>
    <w:pPr>
      <w:ind w:left="660" w:hanging="220"/>
    </w:pPr>
  </w:style>
  <w:style w:type="paragraph" w:styleId="Index4">
    <w:name w:val="index 4"/>
    <w:basedOn w:val="Normal"/>
    <w:next w:val="Normal"/>
    <w:uiPriority w:val="99"/>
    <w:semiHidden/>
    <w:unhideWhenUsed/>
    <w:rsid w:val="004704EF"/>
    <w:pPr>
      <w:ind w:left="880" w:hanging="220"/>
    </w:pPr>
  </w:style>
  <w:style w:type="paragraph" w:styleId="Index5">
    <w:name w:val="index 5"/>
    <w:basedOn w:val="Normal"/>
    <w:next w:val="Normal"/>
    <w:uiPriority w:val="99"/>
    <w:semiHidden/>
    <w:unhideWhenUsed/>
    <w:rsid w:val="004704EF"/>
    <w:pPr>
      <w:ind w:left="1100" w:hanging="220"/>
    </w:pPr>
  </w:style>
  <w:style w:type="paragraph" w:styleId="Index6">
    <w:name w:val="index 6"/>
    <w:basedOn w:val="Normal"/>
    <w:next w:val="Normal"/>
    <w:uiPriority w:val="99"/>
    <w:semiHidden/>
    <w:unhideWhenUsed/>
    <w:rsid w:val="004704EF"/>
    <w:pPr>
      <w:ind w:left="1320" w:hanging="220"/>
    </w:pPr>
  </w:style>
  <w:style w:type="paragraph" w:styleId="Index7">
    <w:name w:val="index 7"/>
    <w:basedOn w:val="Normal"/>
    <w:next w:val="Normal"/>
    <w:uiPriority w:val="99"/>
    <w:semiHidden/>
    <w:unhideWhenUsed/>
    <w:rsid w:val="004704EF"/>
    <w:pPr>
      <w:ind w:left="1540" w:hanging="220"/>
    </w:pPr>
  </w:style>
  <w:style w:type="paragraph" w:styleId="Index8">
    <w:name w:val="index 8"/>
    <w:basedOn w:val="Normal"/>
    <w:next w:val="Normal"/>
    <w:uiPriority w:val="99"/>
    <w:semiHidden/>
    <w:unhideWhenUsed/>
    <w:rsid w:val="004704EF"/>
    <w:pPr>
      <w:ind w:left="1760" w:hanging="220"/>
    </w:pPr>
  </w:style>
  <w:style w:type="paragraph" w:styleId="Index9">
    <w:name w:val="index 9"/>
    <w:basedOn w:val="Normal"/>
    <w:next w:val="Normal"/>
    <w:uiPriority w:val="99"/>
    <w:semiHidden/>
    <w:unhideWhenUsed/>
    <w:rsid w:val="004704EF"/>
    <w:pPr>
      <w:ind w:left="1980" w:hanging="220"/>
    </w:pPr>
  </w:style>
  <w:style w:type="paragraph" w:styleId="Header">
    <w:name w:val="header"/>
    <w:basedOn w:val="Normal"/>
    <w:link w:val="HeaderChar"/>
    <w:uiPriority w:val="99"/>
    <w:unhideWhenUsed/>
    <w:rsid w:val="004704EF"/>
    <w:pPr>
      <w:tabs>
        <w:tab w:val="center" w:pos="4513"/>
        <w:tab w:val="right" w:pos="9026"/>
      </w:tabs>
    </w:pPr>
  </w:style>
  <w:style w:type="character" w:customStyle="1" w:styleId="HeaderChar">
    <w:name w:val="Header Char"/>
    <w:basedOn w:val="DefaultParagraphFont"/>
    <w:link w:val="Header"/>
    <w:uiPriority w:val="99"/>
    <w:rsid w:val="004704EF"/>
    <w:rPr>
      <w:rFonts w:ascii="Times New Roman" w:hAnsi="Times New Roman" w:cs="Times New Roman"/>
    </w:rPr>
  </w:style>
  <w:style w:type="paragraph" w:styleId="Footer">
    <w:name w:val="footer"/>
    <w:basedOn w:val="Normal"/>
    <w:link w:val="FooterChar"/>
    <w:uiPriority w:val="99"/>
    <w:unhideWhenUsed/>
    <w:rsid w:val="004704EF"/>
    <w:pPr>
      <w:tabs>
        <w:tab w:val="center" w:pos="4513"/>
        <w:tab w:val="right" w:pos="9026"/>
      </w:tabs>
    </w:pPr>
  </w:style>
  <w:style w:type="character" w:customStyle="1" w:styleId="FooterChar">
    <w:name w:val="Footer Char"/>
    <w:basedOn w:val="DefaultParagraphFont"/>
    <w:link w:val="Footer"/>
    <w:uiPriority w:val="99"/>
    <w:rsid w:val="004704EF"/>
    <w:rPr>
      <w:rFonts w:ascii="Times New Roman" w:hAnsi="Times New Roman" w:cs="Times New Roman"/>
    </w:rPr>
  </w:style>
  <w:style w:type="table" w:styleId="TableGrid">
    <w:name w:val="Table Grid"/>
    <w:basedOn w:val="TableNormal"/>
    <w:uiPriority w:val="59"/>
    <w:rsid w:val="004704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4EF"/>
    <w:rPr>
      <w:color w:val="0563C1" w:themeColor="hyperlink"/>
      <w:u w:val="single"/>
    </w:rPr>
  </w:style>
  <w:style w:type="paragraph" w:styleId="BodyText">
    <w:name w:val="Body Text"/>
    <w:basedOn w:val="Normal"/>
    <w:link w:val="BodyTextChar"/>
    <w:uiPriority w:val="1"/>
    <w:qFormat/>
    <w:rsid w:val="004704EF"/>
    <w:pPr>
      <w:widowControl w:val="0"/>
      <w:autoSpaceDE w:val="0"/>
      <w:autoSpaceDN w:val="0"/>
      <w:adjustRightInd w:val="0"/>
      <w:jc w:val="left"/>
    </w:pPr>
    <w:rPr>
      <w:rFonts w:ascii="Arial" w:eastAsiaTheme="minorEastAsia" w:hAnsi="Arial" w:cs="Arial"/>
      <w:lang w:eastAsia="en-IE"/>
    </w:rPr>
  </w:style>
  <w:style w:type="character" w:customStyle="1" w:styleId="BodyTextChar">
    <w:name w:val="Body Text Char"/>
    <w:basedOn w:val="DefaultParagraphFont"/>
    <w:link w:val="BodyText"/>
    <w:uiPriority w:val="1"/>
    <w:rsid w:val="004704EF"/>
    <w:rPr>
      <w:rFonts w:ascii="Arial" w:eastAsiaTheme="minorEastAsia" w:hAnsi="Arial" w:cs="Arial"/>
      <w:lang w:eastAsia="en-IE"/>
    </w:rPr>
  </w:style>
  <w:style w:type="paragraph" w:customStyle="1" w:styleId="TableParagraph">
    <w:name w:val="Table Paragraph"/>
    <w:basedOn w:val="Normal"/>
    <w:uiPriority w:val="1"/>
    <w:qFormat/>
    <w:rsid w:val="004704EF"/>
    <w:pPr>
      <w:widowControl w:val="0"/>
      <w:autoSpaceDE w:val="0"/>
      <w:autoSpaceDN w:val="0"/>
      <w:adjustRightInd w:val="0"/>
      <w:jc w:val="left"/>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4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4EF"/>
    <w:rPr>
      <w:rFonts w:ascii="Segoe UI" w:hAnsi="Segoe UI" w:cs="Segoe UI"/>
      <w:sz w:val="18"/>
      <w:szCs w:val="18"/>
    </w:rPr>
  </w:style>
  <w:style w:type="paragraph" w:customStyle="1" w:styleId="Default">
    <w:name w:val="Default"/>
    <w:rsid w:val="004704E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CommentText">
    <w:name w:val="annotation text"/>
    <w:basedOn w:val="Normal"/>
    <w:link w:val="CommentTextChar"/>
    <w:uiPriority w:val="99"/>
    <w:unhideWhenUsed/>
    <w:rsid w:val="004704EF"/>
    <w:rPr>
      <w:sz w:val="20"/>
      <w:szCs w:val="20"/>
    </w:rPr>
  </w:style>
  <w:style w:type="character" w:customStyle="1" w:styleId="CommentTextChar">
    <w:name w:val="Comment Text Char"/>
    <w:basedOn w:val="DefaultParagraphFont"/>
    <w:link w:val="CommentText"/>
    <w:uiPriority w:val="99"/>
    <w:rsid w:val="004704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4EF"/>
    <w:rPr>
      <w:b/>
      <w:bCs/>
    </w:rPr>
  </w:style>
  <w:style w:type="character" w:customStyle="1" w:styleId="CommentSubjectChar">
    <w:name w:val="Comment Subject Char"/>
    <w:basedOn w:val="CommentTextChar"/>
    <w:link w:val="CommentSubject"/>
    <w:uiPriority w:val="99"/>
    <w:semiHidden/>
    <w:rsid w:val="004704EF"/>
    <w:rPr>
      <w:rFonts w:ascii="Times New Roman" w:hAnsi="Times New Roman" w:cs="Times New Roman"/>
      <w:b/>
      <w:bCs/>
      <w:sz w:val="20"/>
      <w:szCs w:val="20"/>
    </w:rPr>
  </w:style>
  <w:style w:type="table" w:customStyle="1" w:styleId="GridTable5DarkAccent11">
    <w:name w:val="Grid Table 5 Dark Accent 11"/>
    <w:basedOn w:val="TableNormal"/>
    <w:uiPriority w:val="50"/>
    <w:rsid w:val="004704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4704EF"/>
    <w:pPr>
      <w:spacing w:after="0" w:line="240" w:lineRule="auto"/>
    </w:pPr>
    <w:rPr>
      <w:rFonts w:ascii="Times New Roman" w:hAnsi="Times New Roman" w:cs="Times New Roman"/>
    </w:rPr>
  </w:style>
  <w:style w:type="paragraph" w:styleId="List2">
    <w:name w:val="List 2"/>
    <w:basedOn w:val="Normal"/>
    <w:uiPriority w:val="99"/>
    <w:unhideWhenUsed/>
    <w:rsid w:val="004704EF"/>
    <w:pPr>
      <w:ind w:left="566" w:hanging="283"/>
      <w:contextualSpacing/>
      <w:jc w:val="left"/>
    </w:pPr>
    <w:rPr>
      <w:rFonts w:eastAsia="Times New Roman"/>
      <w:sz w:val="24"/>
      <w:szCs w:val="24"/>
    </w:rPr>
  </w:style>
  <w:style w:type="paragraph" w:styleId="List3">
    <w:name w:val="List 3"/>
    <w:basedOn w:val="Normal"/>
    <w:uiPriority w:val="99"/>
    <w:unhideWhenUsed/>
    <w:rsid w:val="004704EF"/>
    <w:pPr>
      <w:ind w:left="849" w:hanging="283"/>
      <w:contextualSpacing/>
      <w:jc w:val="left"/>
    </w:pPr>
    <w:rPr>
      <w:rFonts w:eastAsia="Times New Roman"/>
      <w:sz w:val="24"/>
      <w:szCs w:val="24"/>
      <w:lang w:val="en-GB"/>
    </w:rPr>
  </w:style>
  <w:style w:type="paragraph" w:customStyle="1" w:styleId="inserttext">
    <w:name w:val="insert text"/>
    <w:basedOn w:val="Normal"/>
    <w:rsid w:val="004704EF"/>
    <w:pPr>
      <w:tabs>
        <w:tab w:val="left" w:pos="397"/>
      </w:tabs>
      <w:spacing w:after="100"/>
      <w:ind w:left="794"/>
      <w:jc w:val="left"/>
    </w:pPr>
    <w:rPr>
      <w:rFonts w:eastAsia="MS Mincho"/>
      <w:szCs w:val="24"/>
      <w:lang w:val="en-US" w:eastAsia="ja-JP"/>
    </w:rPr>
  </w:style>
  <w:style w:type="character" w:styleId="UnresolvedMention">
    <w:name w:val="Unresolved Mention"/>
    <w:basedOn w:val="DefaultParagraphFont"/>
    <w:uiPriority w:val="99"/>
    <w:semiHidden/>
    <w:unhideWhenUsed/>
    <w:rsid w:val="0047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4285</Words>
  <Characters>24428</Characters>
  <Application>Microsoft Office Word</Application>
  <DocSecurity>0</DocSecurity>
  <Lines>203</Lines>
  <Paragraphs>57</Paragraphs>
  <ScaleCrop>false</ScaleCrop>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Marian</dc:creator>
  <cp:keywords/>
  <dc:description/>
  <cp:lastModifiedBy>Caulfield, Marian</cp:lastModifiedBy>
  <cp:revision>1</cp:revision>
  <dcterms:created xsi:type="dcterms:W3CDTF">2021-03-10T16:50:00Z</dcterms:created>
  <dcterms:modified xsi:type="dcterms:W3CDTF">2021-03-10T16:52:00Z</dcterms:modified>
</cp:coreProperties>
</file>